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BC1" w:rsidRDefault="00456BC1" w:rsidP="00456BC1">
      <w:pPr>
        <w:spacing w:afterLines="50"/>
        <w:jc w:val="left"/>
        <w:rPr>
          <w:rFonts w:eastAsia="仿宋_GB2312"/>
          <w:bCs/>
          <w:sz w:val="32"/>
          <w:szCs w:val="32"/>
        </w:rPr>
      </w:pPr>
      <w:r>
        <w:rPr>
          <w:rFonts w:ascii="仿宋" w:eastAsia="仿宋" w:hAnsi="仿宋" w:hint="eastAsia"/>
          <w:color w:val="000000"/>
          <w:sz w:val="32"/>
          <w:szCs w:val="32"/>
        </w:rPr>
        <w:t>附件</w:t>
      </w:r>
      <w:r>
        <w:rPr>
          <w:rFonts w:eastAsia="仿宋_GB2312"/>
          <w:bCs/>
          <w:sz w:val="32"/>
          <w:szCs w:val="32"/>
        </w:rPr>
        <w:t>1</w:t>
      </w:r>
    </w:p>
    <w:p w:rsidR="00456BC1" w:rsidRDefault="00456BC1" w:rsidP="00456BC1">
      <w:pPr>
        <w:spacing w:afterLines="50"/>
        <w:jc w:val="center"/>
        <w:rPr>
          <w:rFonts w:ascii="方正小标宋_GBK" w:eastAsia="方正小标宋_GBK" w:hAnsi="仿宋"/>
          <w:color w:val="000000"/>
          <w:sz w:val="32"/>
          <w:szCs w:val="32"/>
        </w:rPr>
      </w:pPr>
      <w:r>
        <w:rPr>
          <w:rFonts w:ascii="方正小标宋_GBK" w:eastAsia="方正小标宋_GBK" w:hint="eastAsia"/>
          <w:bCs/>
          <w:kern w:val="0"/>
          <w:sz w:val="32"/>
          <w:szCs w:val="32"/>
        </w:rPr>
        <w:t>2024年江苏省盐城市响水县中医院赴山西中医药大学校园招聘备案制工作人员岗位表</w:t>
      </w:r>
    </w:p>
    <w:tbl>
      <w:tblPr>
        <w:tblW w:w="13156" w:type="dxa"/>
        <w:tblInd w:w="135" w:type="dxa"/>
        <w:tblLayout w:type="fixed"/>
        <w:tblLook w:val="04A0"/>
      </w:tblPr>
      <w:tblGrid>
        <w:gridCol w:w="1392"/>
        <w:gridCol w:w="787"/>
        <w:gridCol w:w="936"/>
        <w:gridCol w:w="1404"/>
        <w:gridCol w:w="866"/>
        <w:gridCol w:w="1112"/>
        <w:gridCol w:w="2124"/>
        <w:gridCol w:w="1358"/>
        <w:gridCol w:w="1834"/>
        <w:gridCol w:w="1343"/>
      </w:tblGrid>
      <w:tr w:rsidR="00456BC1" w:rsidTr="00456BC1">
        <w:trPr>
          <w:trHeight w:val="921"/>
        </w:trPr>
        <w:tc>
          <w:tcPr>
            <w:tcW w:w="13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6BC1" w:rsidRDefault="00456BC1">
            <w:pPr>
              <w:widowControl/>
              <w:jc w:val="center"/>
              <w:rPr>
                <w:rFonts w:ascii="仿宋_GB2312" w:eastAsia="仿宋_GB2312" w:hAnsi="黑体" w:cs="宋体"/>
                <w:b/>
                <w:bCs/>
                <w:color w:val="000000"/>
                <w:kern w:val="0"/>
                <w:sz w:val="24"/>
                <w:szCs w:val="24"/>
              </w:rPr>
            </w:pPr>
            <w:r>
              <w:rPr>
                <w:rFonts w:ascii="仿宋_GB2312" w:eastAsia="仿宋_GB2312" w:hAnsi="黑体" w:cs="宋体" w:hint="eastAsia"/>
                <w:b/>
                <w:bCs/>
                <w:color w:val="000000"/>
                <w:kern w:val="0"/>
                <w:sz w:val="24"/>
                <w:szCs w:val="24"/>
              </w:rPr>
              <w:t>招聘单位</w:t>
            </w:r>
          </w:p>
        </w:tc>
        <w:tc>
          <w:tcPr>
            <w:tcW w:w="787" w:type="dxa"/>
            <w:tcBorders>
              <w:top w:val="single" w:sz="4" w:space="0" w:color="auto"/>
              <w:left w:val="nil"/>
              <w:bottom w:val="single" w:sz="4" w:space="0" w:color="auto"/>
              <w:right w:val="single" w:sz="4" w:space="0" w:color="auto"/>
            </w:tcBorders>
            <w:shd w:val="clear" w:color="auto" w:fill="FFFFFF"/>
            <w:vAlign w:val="center"/>
            <w:hideMark/>
          </w:tcPr>
          <w:p w:rsidR="00456BC1" w:rsidRDefault="00456BC1">
            <w:pPr>
              <w:widowControl/>
              <w:jc w:val="center"/>
              <w:rPr>
                <w:rFonts w:ascii="仿宋_GB2312" w:eastAsia="仿宋_GB2312" w:hAnsi="黑体" w:cs="宋体"/>
                <w:b/>
                <w:bCs/>
                <w:color w:val="000000"/>
                <w:kern w:val="0"/>
                <w:sz w:val="24"/>
                <w:szCs w:val="24"/>
              </w:rPr>
            </w:pPr>
            <w:r>
              <w:rPr>
                <w:rFonts w:ascii="仿宋_GB2312" w:eastAsia="仿宋_GB2312" w:hAnsi="黑体" w:cs="宋体" w:hint="eastAsia"/>
                <w:b/>
                <w:bCs/>
                <w:color w:val="000000"/>
                <w:kern w:val="0"/>
                <w:sz w:val="24"/>
                <w:szCs w:val="24"/>
              </w:rPr>
              <w:t>经费来源</w:t>
            </w:r>
          </w:p>
        </w:tc>
        <w:tc>
          <w:tcPr>
            <w:tcW w:w="936" w:type="dxa"/>
            <w:tcBorders>
              <w:top w:val="single" w:sz="4" w:space="0" w:color="auto"/>
              <w:left w:val="nil"/>
              <w:bottom w:val="single" w:sz="4" w:space="0" w:color="auto"/>
              <w:right w:val="single" w:sz="4" w:space="0" w:color="auto"/>
            </w:tcBorders>
            <w:shd w:val="clear" w:color="auto" w:fill="FFFFFF"/>
            <w:vAlign w:val="center"/>
            <w:hideMark/>
          </w:tcPr>
          <w:p w:rsidR="00456BC1" w:rsidRDefault="00456BC1">
            <w:pPr>
              <w:widowControl/>
              <w:jc w:val="center"/>
              <w:rPr>
                <w:rFonts w:ascii="仿宋_GB2312" w:eastAsia="仿宋_GB2312" w:hAnsi="黑体" w:cs="宋体"/>
                <w:b/>
                <w:bCs/>
                <w:color w:val="000000"/>
                <w:kern w:val="0"/>
                <w:sz w:val="24"/>
                <w:szCs w:val="24"/>
              </w:rPr>
            </w:pPr>
            <w:r>
              <w:rPr>
                <w:rFonts w:ascii="仿宋_GB2312" w:eastAsia="仿宋_GB2312" w:hAnsi="黑体" w:cs="宋体" w:hint="eastAsia"/>
                <w:b/>
                <w:bCs/>
                <w:color w:val="000000"/>
                <w:kern w:val="0"/>
                <w:sz w:val="24"/>
                <w:szCs w:val="24"/>
              </w:rPr>
              <w:t>岗位代码</w:t>
            </w:r>
          </w:p>
        </w:tc>
        <w:tc>
          <w:tcPr>
            <w:tcW w:w="1404" w:type="dxa"/>
            <w:tcBorders>
              <w:top w:val="single" w:sz="4" w:space="0" w:color="auto"/>
              <w:left w:val="nil"/>
              <w:bottom w:val="single" w:sz="4" w:space="0" w:color="auto"/>
              <w:right w:val="single" w:sz="4" w:space="0" w:color="auto"/>
            </w:tcBorders>
            <w:shd w:val="clear" w:color="auto" w:fill="FFFFFF"/>
            <w:vAlign w:val="center"/>
            <w:hideMark/>
          </w:tcPr>
          <w:p w:rsidR="00456BC1" w:rsidRDefault="00456BC1">
            <w:pPr>
              <w:widowControl/>
              <w:jc w:val="center"/>
              <w:rPr>
                <w:rFonts w:ascii="仿宋_GB2312" w:eastAsia="仿宋_GB2312" w:hAnsi="黑体" w:cs="宋体"/>
                <w:b/>
                <w:bCs/>
                <w:color w:val="000000"/>
                <w:kern w:val="0"/>
                <w:sz w:val="24"/>
                <w:szCs w:val="24"/>
              </w:rPr>
            </w:pPr>
            <w:r>
              <w:rPr>
                <w:rFonts w:ascii="仿宋_GB2312" w:eastAsia="仿宋_GB2312" w:hAnsi="黑体" w:cs="宋体" w:hint="eastAsia"/>
                <w:b/>
                <w:bCs/>
                <w:color w:val="000000"/>
                <w:kern w:val="0"/>
                <w:sz w:val="24"/>
                <w:szCs w:val="24"/>
              </w:rPr>
              <w:t>招聘岗位</w:t>
            </w:r>
          </w:p>
        </w:tc>
        <w:tc>
          <w:tcPr>
            <w:tcW w:w="866" w:type="dxa"/>
            <w:tcBorders>
              <w:top w:val="single" w:sz="4" w:space="0" w:color="auto"/>
              <w:left w:val="nil"/>
              <w:bottom w:val="single" w:sz="4" w:space="0" w:color="auto"/>
              <w:right w:val="single" w:sz="4" w:space="0" w:color="auto"/>
            </w:tcBorders>
            <w:shd w:val="clear" w:color="auto" w:fill="FFFFFF"/>
            <w:vAlign w:val="center"/>
            <w:hideMark/>
          </w:tcPr>
          <w:p w:rsidR="00456BC1" w:rsidRDefault="00456BC1">
            <w:pPr>
              <w:widowControl/>
              <w:jc w:val="center"/>
              <w:rPr>
                <w:rFonts w:ascii="仿宋_GB2312" w:eastAsia="仿宋_GB2312" w:hAnsi="黑体" w:cs="宋体"/>
                <w:b/>
                <w:bCs/>
                <w:color w:val="000000"/>
                <w:kern w:val="0"/>
                <w:sz w:val="24"/>
                <w:szCs w:val="24"/>
              </w:rPr>
            </w:pPr>
            <w:r>
              <w:rPr>
                <w:rFonts w:ascii="仿宋_GB2312" w:eastAsia="仿宋_GB2312" w:hAnsi="黑体" w:cs="宋体" w:hint="eastAsia"/>
                <w:b/>
                <w:bCs/>
                <w:color w:val="000000"/>
                <w:kern w:val="0"/>
                <w:sz w:val="24"/>
                <w:szCs w:val="24"/>
              </w:rPr>
              <w:t>招聘人数</w:t>
            </w:r>
          </w:p>
        </w:tc>
        <w:tc>
          <w:tcPr>
            <w:tcW w:w="1112" w:type="dxa"/>
            <w:tcBorders>
              <w:top w:val="single" w:sz="4" w:space="0" w:color="auto"/>
              <w:left w:val="nil"/>
              <w:bottom w:val="single" w:sz="4" w:space="0" w:color="auto"/>
              <w:right w:val="single" w:sz="4" w:space="0" w:color="auto"/>
            </w:tcBorders>
            <w:shd w:val="clear" w:color="auto" w:fill="FFFFFF"/>
            <w:vAlign w:val="center"/>
            <w:hideMark/>
          </w:tcPr>
          <w:p w:rsidR="00456BC1" w:rsidRDefault="00456BC1">
            <w:pPr>
              <w:widowControl/>
              <w:jc w:val="center"/>
              <w:rPr>
                <w:rFonts w:ascii="仿宋_GB2312" w:eastAsia="仿宋_GB2312" w:hAnsi="黑体" w:cs="宋体"/>
                <w:b/>
                <w:bCs/>
                <w:color w:val="000000"/>
                <w:kern w:val="0"/>
                <w:sz w:val="24"/>
                <w:szCs w:val="24"/>
              </w:rPr>
            </w:pPr>
            <w:r>
              <w:rPr>
                <w:rFonts w:ascii="仿宋_GB2312" w:eastAsia="仿宋_GB2312" w:hAnsi="黑体" w:cs="宋体" w:hint="eastAsia"/>
                <w:b/>
                <w:bCs/>
                <w:color w:val="000000"/>
                <w:kern w:val="0"/>
                <w:sz w:val="24"/>
                <w:szCs w:val="24"/>
              </w:rPr>
              <w:t>学历</w:t>
            </w:r>
          </w:p>
        </w:tc>
        <w:tc>
          <w:tcPr>
            <w:tcW w:w="2124" w:type="dxa"/>
            <w:tcBorders>
              <w:top w:val="single" w:sz="4" w:space="0" w:color="auto"/>
              <w:left w:val="nil"/>
              <w:bottom w:val="single" w:sz="4" w:space="0" w:color="auto"/>
              <w:right w:val="single" w:sz="4" w:space="0" w:color="auto"/>
            </w:tcBorders>
            <w:shd w:val="clear" w:color="auto" w:fill="FFFFFF"/>
            <w:vAlign w:val="center"/>
            <w:hideMark/>
          </w:tcPr>
          <w:p w:rsidR="00456BC1" w:rsidRDefault="00456BC1">
            <w:pPr>
              <w:widowControl/>
              <w:jc w:val="center"/>
              <w:rPr>
                <w:rFonts w:ascii="仿宋_GB2312" w:eastAsia="仿宋_GB2312" w:hAnsi="黑体" w:cs="宋体"/>
                <w:b/>
                <w:bCs/>
                <w:color w:val="000000"/>
                <w:kern w:val="0"/>
                <w:sz w:val="24"/>
                <w:szCs w:val="24"/>
              </w:rPr>
            </w:pPr>
            <w:r>
              <w:rPr>
                <w:rFonts w:ascii="仿宋_GB2312" w:eastAsia="仿宋_GB2312" w:hAnsi="黑体" w:cs="宋体" w:hint="eastAsia"/>
                <w:b/>
                <w:bCs/>
                <w:color w:val="000000"/>
                <w:kern w:val="0"/>
                <w:sz w:val="24"/>
                <w:szCs w:val="24"/>
              </w:rPr>
              <w:t>专业</w:t>
            </w:r>
          </w:p>
        </w:tc>
        <w:tc>
          <w:tcPr>
            <w:tcW w:w="1358" w:type="dxa"/>
            <w:tcBorders>
              <w:top w:val="single" w:sz="4" w:space="0" w:color="auto"/>
              <w:left w:val="nil"/>
              <w:bottom w:val="single" w:sz="4" w:space="0" w:color="auto"/>
              <w:right w:val="single" w:sz="4" w:space="0" w:color="auto"/>
            </w:tcBorders>
            <w:shd w:val="clear" w:color="auto" w:fill="FFFFFF"/>
            <w:vAlign w:val="center"/>
            <w:hideMark/>
          </w:tcPr>
          <w:p w:rsidR="00456BC1" w:rsidRDefault="00456BC1">
            <w:pPr>
              <w:widowControl/>
              <w:jc w:val="center"/>
              <w:rPr>
                <w:rFonts w:ascii="仿宋_GB2312" w:eastAsia="仿宋_GB2312" w:hAnsi="黑体" w:cs="宋体"/>
                <w:b/>
                <w:bCs/>
                <w:color w:val="000000"/>
                <w:kern w:val="0"/>
                <w:sz w:val="24"/>
                <w:szCs w:val="24"/>
              </w:rPr>
            </w:pPr>
            <w:r>
              <w:rPr>
                <w:rFonts w:ascii="仿宋_GB2312" w:eastAsia="仿宋_GB2312" w:hAnsi="黑体" w:cs="宋体" w:hint="eastAsia"/>
                <w:b/>
                <w:bCs/>
                <w:color w:val="000000"/>
                <w:kern w:val="0"/>
                <w:sz w:val="24"/>
                <w:szCs w:val="24"/>
              </w:rPr>
              <w:t>其他条件</w:t>
            </w:r>
          </w:p>
        </w:tc>
        <w:tc>
          <w:tcPr>
            <w:tcW w:w="1834" w:type="dxa"/>
            <w:tcBorders>
              <w:top w:val="single" w:sz="4" w:space="0" w:color="auto"/>
              <w:left w:val="nil"/>
              <w:bottom w:val="single" w:sz="4" w:space="0" w:color="auto"/>
              <w:right w:val="single" w:sz="4" w:space="0" w:color="auto"/>
            </w:tcBorders>
            <w:shd w:val="clear" w:color="auto" w:fill="FFFFFF"/>
            <w:vAlign w:val="center"/>
            <w:hideMark/>
          </w:tcPr>
          <w:p w:rsidR="00456BC1" w:rsidRDefault="00456BC1">
            <w:pPr>
              <w:widowControl/>
              <w:jc w:val="center"/>
              <w:rPr>
                <w:rFonts w:ascii="仿宋_GB2312" w:eastAsia="仿宋_GB2312" w:hAnsi="黑体" w:cs="宋体"/>
                <w:b/>
                <w:bCs/>
                <w:color w:val="000000"/>
                <w:kern w:val="0"/>
                <w:sz w:val="24"/>
                <w:szCs w:val="24"/>
              </w:rPr>
            </w:pPr>
            <w:r>
              <w:rPr>
                <w:rFonts w:ascii="仿宋_GB2312" w:eastAsia="仿宋_GB2312" w:hAnsi="黑体" w:cs="宋体" w:hint="eastAsia"/>
                <w:b/>
                <w:bCs/>
                <w:color w:val="000000"/>
                <w:kern w:val="0"/>
                <w:sz w:val="24"/>
                <w:szCs w:val="24"/>
              </w:rPr>
              <w:t>招聘对象</w:t>
            </w:r>
          </w:p>
        </w:tc>
        <w:tc>
          <w:tcPr>
            <w:tcW w:w="1343" w:type="dxa"/>
            <w:tcBorders>
              <w:top w:val="single" w:sz="4" w:space="0" w:color="auto"/>
              <w:left w:val="nil"/>
              <w:bottom w:val="single" w:sz="4" w:space="0" w:color="auto"/>
              <w:right w:val="single" w:sz="4" w:space="0" w:color="auto"/>
            </w:tcBorders>
            <w:shd w:val="clear" w:color="auto" w:fill="FFFFFF"/>
            <w:vAlign w:val="center"/>
            <w:hideMark/>
          </w:tcPr>
          <w:p w:rsidR="00456BC1" w:rsidRDefault="00456BC1">
            <w:pPr>
              <w:widowControl/>
              <w:jc w:val="center"/>
              <w:rPr>
                <w:rFonts w:ascii="仿宋_GB2312" w:eastAsia="仿宋_GB2312" w:hAnsi="黑体" w:cs="宋体"/>
                <w:b/>
                <w:bCs/>
                <w:color w:val="000000"/>
                <w:kern w:val="0"/>
                <w:sz w:val="24"/>
                <w:szCs w:val="24"/>
              </w:rPr>
            </w:pPr>
            <w:r>
              <w:rPr>
                <w:rFonts w:ascii="仿宋_GB2312" w:eastAsia="仿宋_GB2312" w:hAnsi="黑体" w:cs="宋体" w:hint="eastAsia"/>
                <w:b/>
                <w:bCs/>
                <w:color w:val="000000"/>
                <w:kern w:val="0"/>
                <w:sz w:val="24"/>
                <w:szCs w:val="24"/>
              </w:rPr>
              <w:t>考试方式</w:t>
            </w:r>
          </w:p>
        </w:tc>
      </w:tr>
      <w:tr w:rsidR="00456BC1" w:rsidTr="00456BC1">
        <w:trPr>
          <w:trHeight w:val="1472"/>
        </w:trPr>
        <w:tc>
          <w:tcPr>
            <w:tcW w:w="1392" w:type="dxa"/>
            <w:vMerge w:val="restart"/>
            <w:tcBorders>
              <w:top w:val="nil"/>
              <w:left w:val="single" w:sz="4" w:space="0" w:color="auto"/>
              <w:bottom w:val="nil"/>
              <w:right w:val="single" w:sz="4" w:space="0" w:color="auto"/>
            </w:tcBorders>
            <w:shd w:val="clear" w:color="auto" w:fill="FFFFFF"/>
            <w:vAlign w:val="center"/>
          </w:tcPr>
          <w:p w:rsidR="00456BC1" w:rsidRDefault="00456BC1">
            <w:pPr>
              <w:widowControl/>
              <w:jc w:val="center"/>
              <w:rPr>
                <w:rFonts w:ascii="宋体" w:hAnsi="宋体"/>
                <w:color w:val="000000"/>
                <w:kern w:val="0"/>
              </w:rPr>
            </w:pPr>
            <w:r>
              <w:rPr>
                <w:rFonts w:ascii="宋体" w:hAnsi="宋体" w:hint="eastAsia"/>
                <w:color w:val="000000"/>
                <w:kern w:val="0"/>
              </w:rPr>
              <w:t>响水县中医院</w:t>
            </w:r>
          </w:p>
          <w:p w:rsidR="00456BC1" w:rsidRDefault="00456BC1">
            <w:pPr>
              <w:widowControl/>
              <w:jc w:val="center"/>
              <w:rPr>
                <w:rFonts w:ascii="宋体" w:hAnsi="宋体"/>
                <w:color w:val="000000"/>
                <w:kern w:val="0"/>
              </w:rPr>
            </w:pPr>
          </w:p>
        </w:tc>
        <w:tc>
          <w:tcPr>
            <w:tcW w:w="787" w:type="dxa"/>
            <w:vMerge w:val="restart"/>
            <w:tcBorders>
              <w:top w:val="nil"/>
              <w:left w:val="nil"/>
              <w:bottom w:val="nil"/>
              <w:right w:val="single" w:sz="4" w:space="0" w:color="auto"/>
            </w:tcBorders>
            <w:shd w:val="clear" w:color="auto" w:fill="FFFFFF"/>
            <w:vAlign w:val="center"/>
          </w:tcPr>
          <w:p w:rsidR="00456BC1" w:rsidRDefault="00456BC1">
            <w:pPr>
              <w:widowControl/>
              <w:jc w:val="center"/>
              <w:rPr>
                <w:rFonts w:ascii="宋体" w:hAnsi="宋体"/>
                <w:color w:val="000000"/>
                <w:kern w:val="0"/>
              </w:rPr>
            </w:pPr>
            <w:r>
              <w:rPr>
                <w:rFonts w:ascii="宋体" w:hAnsi="宋体" w:hint="eastAsia"/>
                <w:color w:val="000000"/>
                <w:kern w:val="0"/>
              </w:rPr>
              <w:t>差额拨款</w:t>
            </w:r>
          </w:p>
          <w:p w:rsidR="00456BC1" w:rsidRDefault="00456BC1">
            <w:pPr>
              <w:widowControl/>
              <w:jc w:val="center"/>
              <w:rPr>
                <w:rFonts w:ascii="宋体" w:hAnsi="宋体"/>
                <w:color w:val="000000"/>
                <w:kern w:val="0"/>
              </w:rPr>
            </w:pPr>
          </w:p>
        </w:tc>
        <w:tc>
          <w:tcPr>
            <w:tcW w:w="936" w:type="dxa"/>
            <w:tcBorders>
              <w:top w:val="single" w:sz="4" w:space="0" w:color="auto"/>
              <w:left w:val="nil"/>
              <w:bottom w:val="single" w:sz="4" w:space="0" w:color="auto"/>
              <w:right w:val="single" w:sz="4" w:space="0" w:color="auto"/>
            </w:tcBorders>
            <w:vAlign w:val="center"/>
            <w:hideMark/>
          </w:tcPr>
          <w:p w:rsidR="00456BC1" w:rsidRDefault="00456BC1">
            <w:pPr>
              <w:widowControl/>
              <w:jc w:val="center"/>
              <w:rPr>
                <w:rFonts w:ascii="宋体" w:hAnsi="宋体"/>
                <w:color w:val="000000"/>
                <w:kern w:val="0"/>
              </w:rPr>
            </w:pPr>
            <w:r>
              <w:rPr>
                <w:rFonts w:ascii="宋体" w:hAnsi="宋体" w:hint="eastAsia"/>
                <w:color w:val="000000"/>
                <w:kern w:val="0"/>
              </w:rPr>
              <w:t>B01</w:t>
            </w:r>
          </w:p>
        </w:tc>
        <w:tc>
          <w:tcPr>
            <w:tcW w:w="1404" w:type="dxa"/>
            <w:tcBorders>
              <w:top w:val="single" w:sz="4" w:space="0" w:color="auto"/>
              <w:left w:val="nil"/>
              <w:bottom w:val="single" w:sz="4" w:space="0" w:color="auto"/>
              <w:right w:val="single" w:sz="4" w:space="0" w:color="auto"/>
            </w:tcBorders>
            <w:noWrap/>
            <w:vAlign w:val="center"/>
            <w:hideMark/>
          </w:tcPr>
          <w:p w:rsidR="00456BC1" w:rsidRDefault="00456BC1">
            <w:pPr>
              <w:widowControl/>
              <w:rPr>
                <w:rFonts w:ascii="宋体" w:hAnsi="宋体"/>
                <w:kern w:val="0"/>
              </w:rPr>
            </w:pPr>
            <w:r>
              <w:rPr>
                <w:rFonts w:ascii="宋体" w:hAnsi="宋体" w:hint="eastAsia"/>
                <w:kern w:val="0"/>
              </w:rPr>
              <w:t>中医临床</w:t>
            </w:r>
          </w:p>
        </w:tc>
        <w:tc>
          <w:tcPr>
            <w:tcW w:w="866" w:type="dxa"/>
            <w:tcBorders>
              <w:top w:val="single" w:sz="4" w:space="0" w:color="auto"/>
              <w:left w:val="nil"/>
              <w:bottom w:val="single" w:sz="4" w:space="0" w:color="auto"/>
              <w:right w:val="single" w:sz="4" w:space="0" w:color="auto"/>
            </w:tcBorders>
            <w:noWrap/>
            <w:vAlign w:val="center"/>
            <w:hideMark/>
          </w:tcPr>
          <w:p w:rsidR="00456BC1" w:rsidRDefault="00456BC1">
            <w:pPr>
              <w:widowControl/>
              <w:jc w:val="center"/>
              <w:rPr>
                <w:rFonts w:ascii="宋体" w:hAnsi="宋体"/>
                <w:kern w:val="0"/>
              </w:rPr>
            </w:pPr>
            <w:r>
              <w:rPr>
                <w:rFonts w:ascii="宋体" w:hAnsi="宋体" w:hint="eastAsia"/>
                <w:kern w:val="0"/>
              </w:rPr>
              <w:t>8</w:t>
            </w:r>
          </w:p>
        </w:tc>
        <w:tc>
          <w:tcPr>
            <w:tcW w:w="1112" w:type="dxa"/>
            <w:vMerge w:val="restart"/>
            <w:tcBorders>
              <w:top w:val="nil"/>
              <w:left w:val="nil"/>
              <w:bottom w:val="nil"/>
              <w:right w:val="single" w:sz="4" w:space="0" w:color="auto"/>
            </w:tcBorders>
            <w:vAlign w:val="center"/>
            <w:hideMark/>
          </w:tcPr>
          <w:p w:rsidR="00456BC1" w:rsidRDefault="00456BC1">
            <w:pPr>
              <w:widowControl/>
              <w:jc w:val="center"/>
              <w:rPr>
                <w:rFonts w:ascii="宋体" w:hAnsi="宋体"/>
                <w:kern w:val="0"/>
              </w:rPr>
            </w:pPr>
            <w:r>
              <w:rPr>
                <w:rFonts w:ascii="宋体" w:hAnsi="宋体" w:hint="eastAsia"/>
                <w:kern w:val="0"/>
              </w:rPr>
              <w:t>本科及以上</w:t>
            </w:r>
          </w:p>
        </w:tc>
        <w:tc>
          <w:tcPr>
            <w:tcW w:w="2124" w:type="dxa"/>
            <w:tcBorders>
              <w:top w:val="single" w:sz="4" w:space="0" w:color="auto"/>
              <w:left w:val="nil"/>
              <w:bottom w:val="single" w:sz="4" w:space="0" w:color="auto"/>
              <w:right w:val="single" w:sz="4" w:space="0" w:color="auto"/>
            </w:tcBorders>
            <w:vAlign w:val="center"/>
            <w:hideMark/>
          </w:tcPr>
          <w:p w:rsidR="00456BC1" w:rsidRDefault="00456BC1">
            <w:pPr>
              <w:widowControl/>
              <w:jc w:val="center"/>
              <w:rPr>
                <w:rFonts w:ascii="宋体" w:hAnsi="宋体"/>
                <w:color w:val="000000"/>
                <w:kern w:val="0"/>
              </w:rPr>
            </w:pPr>
            <w:r>
              <w:rPr>
                <w:rFonts w:ascii="宋体" w:hAnsi="宋体" w:hint="eastAsia"/>
                <w:color w:val="000000"/>
                <w:kern w:val="0"/>
              </w:rPr>
              <w:t>中医学</w:t>
            </w:r>
          </w:p>
        </w:tc>
        <w:tc>
          <w:tcPr>
            <w:tcW w:w="1358" w:type="dxa"/>
            <w:vMerge w:val="restart"/>
            <w:tcBorders>
              <w:top w:val="nil"/>
              <w:left w:val="nil"/>
              <w:bottom w:val="nil"/>
              <w:right w:val="single" w:sz="4" w:space="0" w:color="auto"/>
            </w:tcBorders>
            <w:vAlign w:val="center"/>
            <w:hideMark/>
          </w:tcPr>
          <w:p w:rsidR="00456BC1" w:rsidRDefault="00456BC1">
            <w:pPr>
              <w:widowControl/>
              <w:jc w:val="center"/>
              <w:rPr>
                <w:rFonts w:ascii="宋体" w:hAnsi="宋体"/>
                <w:color w:val="000000"/>
                <w:kern w:val="0"/>
              </w:rPr>
            </w:pPr>
            <w:r>
              <w:rPr>
                <w:rFonts w:ascii="宋体" w:hAnsi="宋体" w:hint="eastAsia"/>
                <w:kern w:val="0"/>
              </w:rPr>
              <w:t>取得相应学位</w:t>
            </w:r>
          </w:p>
        </w:tc>
        <w:tc>
          <w:tcPr>
            <w:tcW w:w="1834" w:type="dxa"/>
            <w:tcBorders>
              <w:top w:val="single" w:sz="4" w:space="0" w:color="auto"/>
              <w:left w:val="nil"/>
              <w:bottom w:val="single" w:sz="4" w:space="0" w:color="auto"/>
              <w:right w:val="single" w:sz="4" w:space="0" w:color="auto"/>
            </w:tcBorders>
            <w:shd w:val="clear" w:color="auto" w:fill="FFFFFF"/>
            <w:vAlign w:val="center"/>
            <w:hideMark/>
          </w:tcPr>
          <w:p w:rsidR="00456BC1" w:rsidRDefault="00456BC1">
            <w:pPr>
              <w:widowControl/>
              <w:jc w:val="center"/>
              <w:textAlignment w:val="center"/>
              <w:rPr>
                <w:rFonts w:ascii="宋体" w:hAnsi="宋体" w:cs="黑体"/>
                <w:color w:val="000000"/>
              </w:rPr>
            </w:pPr>
            <w:r>
              <w:rPr>
                <w:rFonts w:ascii="宋体" w:hAnsi="宋体" w:cs="黑体" w:hint="eastAsia"/>
                <w:color w:val="000000"/>
              </w:rPr>
              <w:t>2024年毕业生</w:t>
            </w:r>
          </w:p>
        </w:tc>
        <w:tc>
          <w:tcPr>
            <w:tcW w:w="1343" w:type="dxa"/>
            <w:vMerge w:val="restart"/>
            <w:tcBorders>
              <w:top w:val="nil"/>
              <w:left w:val="nil"/>
              <w:bottom w:val="nil"/>
              <w:right w:val="single" w:sz="4" w:space="0" w:color="auto"/>
            </w:tcBorders>
            <w:shd w:val="clear" w:color="auto" w:fill="FFFFFF"/>
            <w:vAlign w:val="center"/>
            <w:hideMark/>
          </w:tcPr>
          <w:p w:rsidR="00456BC1" w:rsidRDefault="00456BC1">
            <w:pPr>
              <w:widowControl/>
              <w:jc w:val="center"/>
              <w:rPr>
                <w:rFonts w:ascii="宋体" w:hAnsi="宋体"/>
                <w:color w:val="000000"/>
                <w:kern w:val="0"/>
              </w:rPr>
            </w:pPr>
            <w:r>
              <w:rPr>
                <w:rFonts w:ascii="宋体" w:hAnsi="宋体" w:hint="eastAsia"/>
                <w:color w:val="000000"/>
                <w:kern w:val="0"/>
              </w:rPr>
              <w:t>笔试+面试</w:t>
            </w:r>
          </w:p>
        </w:tc>
      </w:tr>
      <w:tr w:rsidR="00456BC1" w:rsidTr="00456BC1">
        <w:trPr>
          <w:trHeight w:val="1359"/>
        </w:trPr>
        <w:tc>
          <w:tcPr>
            <w:tcW w:w="1392" w:type="dxa"/>
            <w:vMerge/>
            <w:tcBorders>
              <w:top w:val="nil"/>
              <w:left w:val="single" w:sz="4" w:space="0" w:color="auto"/>
              <w:bottom w:val="nil"/>
              <w:right w:val="single" w:sz="4" w:space="0" w:color="auto"/>
            </w:tcBorders>
            <w:vAlign w:val="center"/>
            <w:hideMark/>
          </w:tcPr>
          <w:p w:rsidR="00456BC1" w:rsidRDefault="00456BC1">
            <w:pPr>
              <w:widowControl/>
              <w:jc w:val="left"/>
              <w:rPr>
                <w:rFonts w:ascii="宋体" w:hAnsi="宋体"/>
                <w:color w:val="000000"/>
                <w:kern w:val="0"/>
              </w:rPr>
            </w:pPr>
          </w:p>
        </w:tc>
        <w:tc>
          <w:tcPr>
            <w:tcW w:w="787" w:type="dxa"/>
            <w:vMerge/>
            <w:tcBorders>
              <w:top w:val="nil"/>
              <w:left w:val="nil"/>
              <w:bottom w:val="nil"/>
              <w:right w:val="single" w:sz="4" w:space="0" w:color="auto"/>
            </w:tcBorders>
            <w:vAlign w:val="center"/>
            <w:hideMark/>
          </w:tcPr>
          <w:p w:rsidR="00456BC1" w:rsidRDefault="00456BC1">
            <w:pPr>
              <w:widowControl/>
              <w:jc w:val="left"/>
              <w:rPr>
                <w:rFonts w:ascii="宋体" w:hAnsi="宋体"/>
                <w:color w:val="000000"/>
                <w:kern w:val="0"/>
              </w:rPr>
            </w:pPr>
          </w:p>
        </w:tc>
        <w:tc>
          <w:tcPr>
            <w:tcW w:w="936" w:type="dxa"/>
            <w:tcBorders>
              <w:top w:val="single" w:sz="4" w:space="0" w:color="auto"/>
              <w:left w:val="nil"/>
              <w:bottom w:val="single" w:sz="4" w:space="0" w:color="auto"/>
              <w:right w:val="single" w:sz="4" w:space="0" w:color="auto"/>
            </w:tcBorders>
            <w:vAlign w:val="center"/>
            <w:hideMark/>
          </w:tcPr>
          <w:p w:rsidR="00456BC1" w:rsidRDefault="00456BC1">
            <w:pPr>
              <w:widowControl/>
              <w:jc w:val="center"/>
              <w:rPr>
                <w:rFonts w:ascii="宋体" w:hAnsi="宋体"/>
                <w:color w:val="000000"/>
                <w:kern w:val="0"/>
              </w:rPr>
            </w:pPr>
            <w:r>
              <w:rPr>
                <w:rFonts w:ascii="宋体" w:hAnsi="宋体" w:hint="eastAsia"/>
                <w:color w:val="000000"/>
                <w:kern w:val="0"/>
              </w:rPr>
              <w:t>B02</w:t>
            </w:r>
          </w:p>
        </w:tc>
        <w:tc>
          <w:tcPr>
            <w:tcW w:w="1404" w:type="dxa"/>
            <w:tcBorders>
              <w:top w:val="single" w:sz="4" w:space="0" w:color="auto"/>
              <w:left w:val="nil"/>
              <w:bottom w:val="single" w:sz="4" w:space="0" w:color="auto"/>
              <w:right w:val="single" w:sz="4" w:space="0" w:color="auto"/>
            </w:tcBorders>
            <w:noWrap/>
            <w:vAlign w:val="center"/>
            <w:hideMark/>
          </w:tcPr>
          <w:p w:rsidR="00456BC1" w:rsidRDefault="00456BC1">
            <w:pPr>
              <w:widowControl/>
              <w:jc w:val="center"/>
              <w:rPr>
                <w:rFonts w:ascii="宋体" w:hAnsi="宋体"/>
                <w:kern w:val="0"/>
              </w:rPr>
            </w:pPr>
            <w:r>
              <w:rPr>
                <w:rFonts w:ascii="宋体" w:hAnsi="宋体" w:hint="eastAsia"/>
                <w:kern w:val="0"/>
              </w:rPr>
              <w:t>临床科室</w:t>
            </w:r>
          </w:p>
        </w:tc>
        <w:tc>
          <w:tcPr>
            <w:tcW w:w="866" w:type="dxa"/>
            <w:tcBorders>
              <w:top w:val="single" w:sz="4" w:space="0" w:color="auto"/>
              <w:left w:val="nil"/>
              <w:bottom w:val="single" w:sz="4" w:space="0" w:color="auto"/>
              <w:right w:val="single" w:sz="4" w:space="0" w:color="auto"/>
            </w:tcBorders>
            <w:noWrap/>
            <w:vAlign w:val="center"/>
            <w:hideMark/>
          </w:tcPr>
          <w:p w:rsidR="00456BC1" w:rsidRDefault="00456BC1">
            <w:pPr>
              <w:widowControl/>
              <w:jc w:val="center"/>
              <w:rPr>
                <w:rFonts w:ascii="宋体" w:hAnsi="宋体"/>
                <w:kern w:val="0"/>
              </w:rPr>
            </w:pPr>
            <w:r>
              <w:rPr>
                <w:rFonts w:ascii="宋体" w:hAnsi="宋体" w:hint="eastAsia"/>
                <w:kern w:val="0"/>
              </w:rPr>
              <w:t>4</w:t>
            </w:r>
          </w:p>
        </w:tc>
        <w:tc>
          <w:tcPr>
            <w:tcW w:w="1112" w:type="dxa"/>
            <w:vMerge/>
            <w:tcBorders>
              <w:top w:val="nil"/>
              <w:left w:val="nil"/>
              <w:bottom w:val="nil"/>
              <w:right w:val="single" w:sz="4" w:space="0" w:color="auto"/>
            </w:tcBorders>
            <w:vAlign w:val="center"/>
            <w:hideMark/>
          </w:tcPr>
          <w:p w:rsidR="00456BC1" w:rsidRDefault="00456BC1">
            <w:pPr>
              <w:widowControl/>
              <w:jc w:val="left"/>
              <w:rPr>
                <w:rFonts w:ascii="宋体" w:hAnsi="宋体"/>
                <w:kern w:val="0"/>
              </w:rPr>
            </w:pPr>
          </w:p>
        </w:tc>
        <w:tc>
          <w:tcPr>
            <w:tcW w:w="2124" w:type="dxa"/>
            <w:tcBorders>
              <w:top w:val="single" w:sz="4" w:space="0" w:color="auto"/>
              <w:left w:val="nil"/>
              <w:bottom w:val="single" w:sz="4" w:space="0" w:color="auto"/>
              <w:right w:val="single" w:sz="4" w:space="0" w:color="auto"/>
            </w:tcBorders>
            <w:vAlign w:val="center"/>
            <w:hideMark/>
          </w:tcPr>
          <w:p w:rsidR="00456BC1" w:rsidRDefault="00456BC1">
            <w:pPr>
              <w:widowControl/>
              <w:jc w:val="center"/>
              <w:rPr>
                <w:rFonts w:ascii="宋体" w:hAnsi="宋体"/>
                <w:color w:val="000000"/>
                <w:kern w:val="0"/>
              </w:rPr>
            </w:pPr>
            <w:r>
              <w:rPr>
                <w:rFonts w:ascii="宋体" w:hAnsi="宋体" w:hint="eastAsia"/>
                <w:color w:val="000000"/>
                <w:kern w:val="0"/>
              </w:rPr>
              <w:t>中西医临床</w:t>
            </w:r>
          </w:p>
        </w:tc>
        <w:tc>
          <w:tcPr>
            <w:tcW w:w="1358" w:type="dxa"/>
            <w:vMerge/>
            <w:tcBorders>
              <w:top w:val="nil"/>
              <w:left w:val="nil"/>
              <w:bottom w:val="nil"/>
              <w:right w:val="single" w:sz="4" w:space="0" w:color="auto"/>
            </w:tcBorders>
            <w:vAlign w:val="center"/>
            <w:hideMark/>
          </w:tcPr>
          <w:p w:rsidR="00456BC1" w:rsidRDefault="00456BC1">
            <w:pPr>
              <w:widowControl/>
              <w:jc w:val="left"/>
              <w:rPr>
                <w:rFonts w:ascii="宋体" w:hAnsi="宋体"/>
                <w:color w:val="000000"/>
                <w:kern w:val="0"/>
              </w:rPr>
            </w:pPr>
          </w:p>
        </w:tc>
        <w:tc>
          <w:tcPr>
            <w:tcW w:w="1834" w:type="dxa"/>
            <w:tcBorders>
              <w:top w:val="single" w:sz="4" w:space="0" w:color="auto"/>
              <w:left w:val="nil"/>
              <w:bottom w:val="single" w:sz="4" w:space="0" w:color="auto"/>
              <w:right w:val="single" w:sz="4" w:space="0" w:color="auto"/>
            </w:tcBorders>
            <w:shd w:val="clear" w:color="auto" w:fill="FFFFFF"/>
            <w:vAlign w:val="center"/>
            <w:hideMark/>
          </w:tcPr>
          <w:p w:rsidR="00456BC1" w:rsidRDefault="00456BC1">
            <w:pPr>
              <w:widowControl/>
              <w:jc w:val="center"/>
              <w:textAlignment w:val="center"/>
              <w:rPr>
                <w:rFonts w:ascii="宋体" w:hAnsi="宋体" w:cs="黑体"/>
                <w:color w:val="000000"/>
              </w:rPr>
            </w:pPr>
            <w:r>
              <w:rPr>
                <w:rFonts w:ascii="宋体" w:hAnsi="宋体" w:cs="黑体" w:hint="eastAsia"/>
                <w:color w:val="000000"/>
              </w:rPr>
              <w:t>2024年毕业生</w:t>
            </w:r>
          </w:p>
        </w:tc>
        <w:tc>
          <w:tcPr>
            <w:tcW w:w="1343" w:type="dxa"/>
            <w:vMerge/>
            <w:tcBorders>
              <w:top w:val="nil"/>
              <w:left w:val="nil"/>
              <w:bottom w:val="nil"/>
              <w:right w:val="single" w:sz="4" w:space="0" w:color="auto"/>
            </w:tcBorders>
            <w:vAlign w:val="center"/>
            <w:hideMark/>
          </w:tcPr>
          <w:p w:rsidR="00456BC1" w:rsidRDefault="00456BC1">
            <w:pPr>
              <w:widowControl/>
              <w:jc w:val="left"/>
              <w:rPr>
                <w:rFonts w:ascii="宋体" w:hAnsi="宋体"/>
                <w:color w:val="000000"/>
                <w:kern w:val="0"/>
              </w:rPr>
            </w:pPr>
          </w:p>
        </w:tc>
      </w:tr>
      <w:tr w:rsidR="00456BC1" w:rsidTr="00456BC1">
        <w:trPr>
          <w:trHeight w:val="1073"/>
        </w:trPr>
        <w:tc>
          <w:tcPr>
            <w:tcW w:w="217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56BC1" w:rsidRDefault="00456BC1">
            <w:pPr>
              <w:widowControl/>
              <w:jc w:val="center"/>
              <w:rPr>
                <w:rFonts w:ascii="宋体" w:hAnsi="宋体"/>
                <w:color w:val="000000"/>
                <w:kern w:val="0"/>
              </w:rPr>
            </w:pPr>
            <w:r>
              <w:rPr>
                <w:rFonts w:ascii="宋体" w:hAnsi="宋体" w:hint="eastAsia"/>
                <w:color w:val="000000"/>
                <w:kern w:val="0"/>
              </w:rPr>
              <w:t>合计</w:t>
            </w:r>
          </w:p>
        </w:tc>
        <w:tc>
          <w:tcPr>
            <w:tcW w:w="10976" w:type="dxa"/>
            <w:gridSpan w:val="8"/>
            <w:tcBorders>
              <w:top w:val="single" w:sz="4" w:space="0" w:color="auto"/>
              <w:left w:val="nil"/>
              <w:bottom w:val="single" w:sz="4" w:space="0" w:color="auto"/>
              <w:right w:val="single" w:sz="4" w:space="0" w:color="auto"/>
            </w:tcBorders>
            <w:vAlign w:val="center"/>
            <w:hideMark/>
          </w:tcPr>
          <w:p w:rsidR="00456BC1" w:rsidRDefault="00456BC1">
            <w:pPr>
              <w:widowControl/>
              <w:jc w:val="center"/>
              <w:rPr>
                <w:rFonts w:ascii="宋体" w:hAnsi="宋体"/>
                <w:color w:val="000000"/>
                <w:kern w:val="0"/>
              </w:rPr>
            </w:pPr>
            <w:r>
              <w:rPr>
                <w:rFonts w:ascii="宋体" w:hAnsi="宋体" w:hint="eastAsia"/>
                <w:color w:val="000000"/>
                <w:kern w:val="0"/>
              </w:rPr>
              <w:t>12</w:t>
            </w:r>
          </w:p>
        </w:tc>
      </w:tr>
    </w:tbl>
    <w:p w:rsidR="00700DB5" w:rsidRDefault="00700DB5"/>
    <w:sectPr w:rsidR="00700DB5" w:rsidSect="00456BC1">
      <w:pgSz w:w="16838" w:h="11906" w:orient="landscape"/>
      <w:pgMar w:top="1418" w:right="1474" w:bottom="141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F4A" w:rsidRDefault="00B73F4A" w:rsidP="00456BC1">
      <w:r>
        <w:separator/>
      </w:r>
    </w:p>
  </w:endnote>
  <w:endnote w:type="continuationSeparator" w:id="0">
    <w:p w:rsidR="00B73F4A" w:rsidRDefault="00B73F4A" w:rsidP="00456B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F4A" w:rsidRDefault="00B73F4A" w:rsidP="00456BC1">
      <w:r>
        <w:separator/>
      </w:r>
    </w:p>
  </w:footnote>
  <w:footnote w:type="continuationSeparator" w:id="0">
    <w:p w:rsidR="00B73F4A" w:rsidRDefault="00B73F4A" w:rsidP="00456B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6BC1"/>
    <w:rsid w:val="00034F63"/>
    <w:rsid w:val="00086FD7"/>
    <w:rsid w:val="000B3308"/>
    <w:rsid w:val="00175461"/>
    <w:rsid w:val="00192D8A"/>
    <w:rsid w:val="00197A34"/>
    <w:rsid w:val="001E6588"/>
    <w:rsid w:val="002B6F16"/>
    <w:rsid w:val="003078E9"/>
    <w:rsid w:val="00334E14"/>
    <w:rsid w:val="003A5552"/>
    <w:rsid w:val="003A5ACD"/>
    <w:rsid w:val="003C1495"/>
    <w:rsid w:val="003C3FBF"/>
    <w:rsid w:val="00400A43"/>
    <w:rsid w:val="00402732"/>
    <w:rsid w:val="00426A49"/>
    <w:rsid w:val="00456BC1"/>
    <w:rsid w:val="004A6B81"/>
    <w:rsid w:val="004D2F47"/>
    <w:rsid w:val="004E334F"/>
    <w:rsid w:val="004E7226"/>
    <w:rsid w:val="005016DB"/>
    <w:rsid w:val="00504C62"/>
    <w:rsid w:val="00510B77"/>
    <w:rsid w:val="00556D73"/>
    <w:rsid w:val="00556E72"/>
    <w:rsid w:val="005B6663"/>
    <w:rsid w:val="005C24FF"/>
    <w:rsid w:val="005D03B1"/>
    <w:rsid w:val="005F7A2C"/>
    <w:rsid w:val="00607E78"/>
    <w:rsid w:val="0061643A"/>
    <w:rsid w:val="006278C6"/>
    <w:rsid w:val="00653BCF"/>
    <w:rsid w:val="00673282"/>
    <w:rsid w:val="00692B21"/>
    <w:rsid w:val="006C5269"/>
    <w:rsid w:val="006F6A2F"/>
    <w:rsid w:val="00700DB5"/>
    <w:rsid w:val="00723182"/>
    <w:rsid w:val="007B76AF"/>
    <w:rsid w:val="0080337D"/>
    <w:rsid w:val="00817E34"/>
    <w:rsid w:val="00832CBF"/>
    <w:rsid w:val="0088173E"/>
    <w:rsid w:val="008A2820"/>
    <w:rsid w:val="008A7598"/>
    <w:rsid w:val="008B1C88"/>
    <w:rsid w:val="008C4E67"/>
    <w:rsid w:val="008E55C9"/>
    <w:rsid w:val="00906992"/>
    <w:rsid w:val="009343CA"/>
    <w:rsid w:val="0097267B"/>
    <w:rsid w:val="0099520E"/>
    <w:rsid w:val="009E0C05"/>
    <w:rsid w:val="00A0299A"/>
    <w:rsid w:val="00A715FB"/>
    <w:rsid w:val="00AA22E8"/>
    <w:rsid w:val="00AB02F1"/>
    <w:rsid w:val="00AB26DD"/>
    <w:rsid w:val="00AB3473"/>
    <w:rsid w:val="00AE0CB7"/>
    <w:rsid w:val="00AE7909"/>
    <w:rsid w:val="00B0294E"/>
    <w:rsid w:val="00B0434A"/>
    <w:rsid w:val="00B60C3B"/>
    <w:rsid w:val="00B649E1"/>
    <w:rsid w:val="00B73F4A"/>
    <w:rsid w:val="00BE5582"/>
    <w:rsid w:val="00C00283"/>
    <w:rsid w:val="00C07391"/>
    <w:rsid w:val="00C22EA8"/>
    <w:rsid w:val="00C527EE"/>
    <w:rsid w:val="00CC44E7"/>
    <w:rsid w:val="00D422DD"/>
    <w:rsid w:val="00DB623E"/>
    <w:rsid w:val="00DD357B"/>
    <w:rsid w:val="00E320EF"/>
    <w:rsid w:val="00EA430B"/>
    <w:rsid w:val="00F63BB5"/>
    <w:rsid w:val="00F65416"/>
    <w:rsid w:val="00F840CE"/>
    <w:rsid w:val="00F90C4B"/>
    <w:rsid w:val="00FD72B5"/>
    <w:rsid w:val="00FE3CB2"/>
    <w:rsid w:val="00FF4C1E"/>
    <w:rsid w:val="00FF62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BC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6B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56BC1"/>
    <w:rPr>
      <w:sz w:val="18"/>
      <w:szCs w:val="18"/>
    </w:rPr>
  </w:style>
  <w:style w:type="paragraph" w:styleId="a4">
    <w:name w:val="footer"/>
    <w:basedOn w:val="a"/>
    <w:link w:val="Char0"/>
    <w:uiPriority w:val="99"/>
    <w:semiHidden/>
    <w:unhideWhenUsed/>
    <w:rsid w:val="00456BC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56BC1"/>
    <w:rPr>
      <w:sz w:val="18"/>
      <w:szCs w:val="18"/>
    </w:rPr>
  </w:style>
</w:styles>
</file>

<file path=word/webSettings.xml><?xml version="1.0" encoding="utf-8"?>
<w:webSettings xmlns:r="http://schemas.openxmlformats.org/officeDocument/2006/relationships" xmlns:w="http://schemas.openxmlformats.org/wordprocessingml/2006/main">
  <w:divs>
    <w:div w:id="201595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Words>
  <Characters>161</Characters>
  <Application>Microsoft Office Word</Application>
  <DocSecurity>0</DocSecurity>
  <Lines>1</Lines>
  <Paragraphs>1</Paragraphs>
  <ScaleCrop>false</ScaleCrop>
  <Company>微软中国</Company>
  <LinksUpToDate>false</LinksUpToDate>
  <CharactersWithSpaces>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3</cp:revision>
  <dcterms:created xsi:type="dcterms:W3CDTF">2024-04-02T08:03:00Z</dcterms:created>
  <dcterms:modified xsi:type="dcterms:W3CDTF">2024-04-02T08:04:00Z</dcterms:modified>
</cp:coreProperties>
</file>