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01" w:leftChars="267" w:hanging="6440" w:hangingChars="2300"/>
        <w:jc w:val="left"/>
        <w:rPr>
          <w:rFonts w:ascii="宋体"/>
          <w:sz w:val="24"/>
        </w:rPr>
      </w:pPr>
      <w:bookmarkStart w:id="0" w:name="_GoBack"/>
      <w:r>
        <w:rPr>
          <w:rFonts w:hint="eastAsia" w:ascii="黑体" w:hAnsi="宋体" w:eastAsia="黑体" w:cs="黑体"/>
          <w:kern w:val="0"/>
          <w:sz w:val="28"/>
          <w:szCs w:val="28"/>
          <w:shd w:val="clear" w:color="auto" w:fill="FFFFFF"/>
        </w:rPr>
        <w:t>启东市渔政监督大队公开招聘编外劳务人员报名表</w:t>
      </w:r>
      <w:bookmarkEnd w:id="0"/>
      <w:r>
        <w:rPr>
          <w:rFonts w:ascii="黑体" w:hAnsi="宋体" w:eastAsia="黑体" w:cs="黑体"/>
          <w:color w:val="333333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hint="eastAsia" w:ascii="宋体" w:hAnsi="宋体"/>
          <w:sz w:val="24"/>
        </w:rPr>
        <w:t>编号：</w:t>
      </w:r>
    </w:p>
    <w:tbl>
      <w:tblPr>
        <w:tblStyle w:val="2"/>
        <w:tblpPr w:leftFromText="180" w:rightFromText="180" w:vertAnchor="text" w:horzAnchor="margin" w:tblpXSpec="center" w:tblpY="14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54"/>
        <w:gridCol w:w="1409"/>
        <w:gridCol w:w="23"/>
        <w:gridCol w:w="1074"/>
        <w:gridCol w:w="1365"/>
        <w:gridCol w:w="1365"/>
        <w:gridCol w:w="126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496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6954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报名岗位</w:t>
            </w:r>
          </w:p>
        </w:tc>
        <w:tc>
          <w:tcPr>
            <w:tcW w:w="6954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517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17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审核情况</w:t>
            </w:r>
          </w:p>
        </w:tc>
        <w:tc>
          <w:tcPr>
            <w:tcW w:w="8517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</w:tbl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审核人：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TI2Y2I0M2Q2MDcyMzY5MjM3OWEyNDczOTAyYTMifQ=="/>
  </w:docVars>
  <w:rsids>
    <w:rsidRoot w:val="63214471"/>
    <w:rsid w:val="632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2024-01-04T02:59:00Z</dcterms:created>
  <dc:creator>Administrator</dc:creator>
  <cp:lastModifiedBy>Administrator</cp:lastModifiedBy>
  <dcterms:modified xsi:type="dcterms:W3CDTF">2024-01-04T03:19:53Z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1218498AEA734A78834AA94C9CF6A624_11</vt:lpwstr>
  </property>
</Properties>
</file>