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1" w:lineRule="atLeast"/>
        <w:jc w:val="left"/>
        <w:textAlignment w:val="baseline"/>
        <w:rPr>
          <w:rFonts w:hint="eastAsia" w:ascii="inherit" w:hAnsi="inherit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spacing w:line="501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  <w:lang w:val="en-US" w:eastAsia="zh-CN"/>
        </w:rPr>
        <w:t>宁南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  <w:t>县农业农村局特聘农技员报名审批表</w:t>
      </w:r>
      <w:bookmarkEnd w:id="0"/>
    </w:p>
    <w:tbl>
      <w:tblPr>
        <w:tblStyle w:val="5"/>
        <w:tblW w:w="97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580"/>
        <w:gridCol w:w="1117"/>
        <w:gridCol w:w="1254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18" w:firstLineChars="37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文化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新型经营主体技术骨干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科研教学单位一线服务人员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蚕桑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□烤烟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□畜牧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□马铃薯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20" w:lineRule="atLeas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所在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村委会意见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该同志遵纪守法，无违法犯罪记录和失信等不良记录，从事相关工作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，符合招考条件，同意报名（手写）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所在镇政府意见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WQxY2U3MTkyNGJjOThiYWQzNGE1NzVkOTYzYjgifQ=="/>
  </w:docVars>
  <w:rsids>
    <w:rsidRoot w:val="3E1B1588"/>
    <w:rsid w:val="3E1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2023-08-29T06:52:00Z</dcterms:created>
  <dc:creator>肥喳喳</dc:creator>
  <cp:lastModifiedBy>肥喳喳</cp:lastModifiedBy>
  <dcterms:modified xsi:type="dcterms:W3CDTF">2023-08-29T06:53:20Z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A0CCBA268238449893F1BCE8835F205C_11</vt:lpwstr>
  </property>
</Properties>
</file>