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E" w:rsidRDefault="0002354E" w:rsidP="0002354E">
      <w:pPr>
        <w:spacing w:line="500" w:lineRule="exact"/>
        <w:jc w:val="left"/>
        <w:rPr>
          <w:rFonts w:ascii="宋体" w:hAnsi="宋体"/>
          <w:spacing w:val="-4"/>
          <w:sz w:val="24"/>
          <w:szCs w:val="24"/>
        </w:rPr>
      </w:pPr>
      <w:r>
        <w:rPr>
          <w:rFonts w:ascii="宋体" w:hAnsi="宋体" w:hint="eastAsia"/>
          <w:spacing w:val="-4"/>
          <w:sz w:val="24"/>
          <w:szCs w:val="24"/>
        </w:rPr>
        <w:t>附件2：</w:t>
      </w:r>
    </w:p>
    <w:p w:rsidR="0002354E" w:rsidRPr="0002354E" w:rsidRDefault="0002354E" w:rsidP="0002354E">
      <w:pPr>
        <w:spacing w:line="500" w:lineRule="exact"/>
        <w:jc w:val="center"/>
        <w:rPr>
          <w:rFonts w:ascii="方正小标宋_GBK" w:hAnsi="宋体" w:hint="eastAsia"/>
          <w:b/>
          <w:color w:val="000000"/>
          <w:spacing w:val="-4"/>
          <w:sz w:val="44"/>
          <w:szCs w:val="44"/>
        </w:rPr>
      </w:pPr>
      <w:r w:rsidRPr="0002354E">
        <w:rPr>
          <w:rFonts w:ascii="方正小标宋_GBK" w:hAnsi="方正小标宋_GBK"/>
          <w:b/>
          <w:color w:val="000000"/>
          <w:spacing w:val="-4"/>
          <w:sz w:val="44"/>
          <w:szCs w:val="44"/>
        </w:rPr>
        <w:t>朔州市消防救援支队政府专职消防员招录</w:t>
      </w:r>
    </w:p>
    <w:p w:rsidR="0002354E" w:rsidRPr="0002354E" w:rsidRDefault="0002354E" w:rsidP="0002354E">
      <w:pPr>
        <w:spacing w:line="500" w:lineRule="exact"/>
        <w:jc w:val="center"/>
        <w:rPr>
          <w:rFonts w:ascii="方正小标宋_GBK"/>
          <w:b/>
          <w:spacing w:val="-4"/>
          <w:sz w:val="44"/>
          <w:szCs w:val="44"/>
        </w:rPr>
      </w:pPr>
      <w:r w:rsidRPr="0002354E">
        <w:rPr>
          <w:rFonts w:ascii="方正小标宋_GBK" w:hAnsi="方正小标宋_GBK"/>
          <w:b/>
          <w:color w:val="000000"/>
          <w:spacing w:val="-4"/>
          <w:sz w:val="44"/>
          <w:szCs w:val="44"/>
        </w:rPr>
        <w:t>体能测试项目及标准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"/>
        <w:gridCol w:w="639"/>
        <w:gridCol w:w="848"/>
        <w:gridCol w:w="713"/>
        <w:gridCol w:w="699"/>
        <w:gridCol w:w="9"/>
        <w:gridCol w:w="678"/>
        <w:gridCol w:w="31"/>
        <w:gridCol w:w="678"/>
        <w:gridCol w:w="31"/>
        <w:gridCol w:w="678"/>
        <w:gridCol w:w="31"/>
        <w:gridCol w:w="678"/>
        <w:gridCol w:w="30"/>
        <w:gridCol w:w="516"/>
        <w:gridCol w:w="162"/>
        <w:gridCol w:w="31"/>
        <w:gridCol w:w="486"/>
        <w:gridCol w:w="192"/>
        <w:gridCol w:w="31"/>
        <w:gridCol w:w="456"/>
        <w:gridCol w:w="222"/>
        <w:gridCol w:w="31"/>
        <w:gridCol w:w="426"/>
        <w:gridCol w:w="282"/>
        <w:gridCol w:w="398"/>
        <w:gridCol w:w="313"/>
      </w:tblGrid>
      <w:tr w:rsidR="0002354E" w:rsidTr="0002354E">
        <w:trPr>
          <w:trHeight w:val="468"/>
          <w:jc w:val="center"/>
        </w:trPr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ind w:left="30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目</w:t>
            </w: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一、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备注</w:t>
            </w:r>
          </w:p>
        </w:tc>
      </w:tr>
      <w:tr w:rsidR="0002354E" w:rsidTr="0002354E">
        <w:trPr>
          <w:trHeight w:val="39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397"/>
          <w:jc w:val="center"/>
        </w:trPr>
        <w:tc>
          <w:tcPr>
            <w:tcW w:w="1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25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</w:t>
            </w: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米跑</w:t>
            </w:r>
          </w:p>
          <w:p w:rsidR="0002354E" w:rsidRDefault="0002354E">
            <w:pPr>
              <w:spacing w:line="25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（分、秒）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4'35"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4'20"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4'15"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4'10"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4'05"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4'00"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3'55"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3'50"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3'45"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3'40”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Default="0002354E">
            <w:pPr>
              <w:spacing w:line="300" w:lineRule="exact"/>
              <w:ind w:left="140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2145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．分组考核。</w:t>
            </w:r>
          </w:p>
          <w:p w:rsidR="0002354E" w:rsidRDefault="0002354E">
            <w:pPr>
              <w:spacing w:line="320" w:lineRule="exact"/>
              <w:ind w:firstLineChars="250" w:firstLine="59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．在跑道或平地上标出起点线，考生从起点线处听到起跑口令后起跑，完成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米距离到达终点线，记录时间。</w:t>
            </w:r>
          </w:p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．考核以完成时间计算成绩。</w:t>
            </w:r>
          </w:p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．得分超出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分的，每递减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秒增加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分，最高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分。</w:t>
            </w:r>
          </w:p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．海拔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2100-3000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米，每增加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米高度标准递增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秒，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3100-4000</w:t>
            </w:r>
          </w:p>
          <w:p w:rsidR="0002354E" w:rsidRDefault="0002354E">
            <w:pPr>
              <w:spacing w:line="320" w:lineRule="exact"/>
              <w:ind w:left="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米，每增加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米高度标准递增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秒。</w:t>
            </w: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440"/>
          <w:jc w:val="center"/>
        </w:trPr>
        <w:tc>
          <w:tcPr>
            <w:tcW w:w="1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211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立定跳远</w:t>
            </w:r>
          </w:p>
          <w:p w:rsidR="0002354E" w:rsidRDefault="0002354E">
            <w:pPr>
              <w:spacing w:line="211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（米）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2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2.53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Default="0002354E">
            <w:pPr>
              <w:spacing w:line="300" w:lineRule="exact"/>
              <w:ind w:left="60"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234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．单个或分组考核。</w:t>
            </w:r>
          </w:p>
          <w:p w:rsidR="0002354E" w:rsidRDefault="0002354E">
            <w:pPr>
              <w:spacing w:line="320" w:lineRule="exact"/>
              <w:ind w:firstLineChars="250" w:firstLine="59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垫步或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次。</w:t>
            </w:r>
          </w:p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．考核以完成跳出长度计算成绩。</w:t>
            </w:r>
          </w:p>
          <w:p w:rsidR="0002354E" w:rsidRDefault="0002354E">
            <w:pPr>
              <w:spacing w:line="320" w:lineRule="exact"/>
              <w:ind w:left="58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．得分超出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分的，每递增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厘米增加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分，最高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分。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440"/>
          <w:jc w:val="center"/>
        </w:trPr>
        <w:tc>
          <w:tcPr>
            <w:tcW w:w="1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25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俯卧撑</w:t>
            </w:r>
          </w:p>
          <w:p w:rsidR="0002354E" w:rsidRDefault="0002354E">
            <w:pPr>
              <w:spacing w:line="25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（次／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分钟）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166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20" w:lineRule="exact"/>
              <w:ind w:left="5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．单个或分组考核。</w:t>
            </w:r>
          </w:p>
          <w:p w:rsidR="0002354E" w:rsidRDefault="0002354E">
            <w:pPr>
              <w:spacing w:line="320" w:lineRule="exact"/>
              <w:ind w:firstLineChars="250" w:firstLine="59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．按照规定动作要领完成动作。屈臂时肩关节高于肘关节、伸臂时双肘关节未伸直、做动作时身体未保持平直，该次动作不计数</w:t>
            </w:r>
            <w:r>
              <w:rPr>
                <w:rFonts w:ascii="方正仿宋_GBK" w:hAnsi="方正仿宋_GBK"/>
                <w:color w:val="000000"/>
                <w:spacing w:val="-4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除手脚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外身体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其他部位触及地面，结束考核。</w:t>
            </w:r>
          </w:p>
          <w:p w:rsidR="0002354E" w:rsidRDefault="0002354E">
            <w:pPr>
              <w:spacing w:line="320" w:lineRule="exact"/>
              <w:ind w:left="5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．得分超出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分的，每递增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次增加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分，最高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分。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440"/>
          <w:jc w:val="center"/>
        </w:trPr>
        <w:tc>
          <w:tcPr>
            <w:tcW w:w="1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米跑</w:t>
            </w:r>
          </w:p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（秒）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261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17"3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15"9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15"6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15"3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15"0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14"7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14"4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14"1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13"8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13"5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Default="0002354E">
            <w:pPr>
              <w:spacing w:line="300" w:lineRule="exact"/>
              <w:ind w:left="60"/>
              <w:jc w:val="center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234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spacing w:line="320" w:lineRule="exact"/>
              <w:ind w:left="5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．分组考核。</w:t>
            </w:r>
          </w:p>
          <w:p w:rsidR="0002354E" w:rsidRDefault="0002354E">
            <w:pPr>
              <w:spacing w:line="320" w:lineRule="exact"/>
              <w:ind w:left="5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．在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米长直线跑道上标出起点线和终点线，考生从起点线处</w:t>
            </w:r>
          </w:p>
          <w:p w:rsidR="0002354E" w:rsidRDefault="0002354E">
            <w:pPr>
              <w:spacing w:line="320" w:lineRule="exact"/>
              <w:ind w:left="2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听到起跑口令后起跑，通过终点线记录时间。</w:t>
            </w:r>
          </w:p>
          <w:p w:rsidR="0002354E" w:rsidRDefault="0002354E">
            <w:pPr>
              <w:spacing w:line="320" w:lineRule="exact"/>
              <w:ind w:left="56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．抢跑犯规，重新组织起跑：跑出本道成用其他方式干扰、阻碍</w:t>
            </w:r>
          </w:p>
          <w:p w:rsidR="0002354E" w:rsidRDefault="0002354E">
            <w:pPr>
              <w:spacing w:line="320" w:lineRule="exact"/>
              <w:ind w:left="2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他人者不记录成绩。</w:t>
            </w:r>
          </w:p>
          <w:p w:rsidR="0002354E" w:rsidRDefault="0002354E">
            <w:pPr>
              <w:spacing w:line="320" w:lineRule="exact"/>
              <w:ind w:left="52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．得分超出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分的，每递减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0.3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秒增加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分，最高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分。</w:t>
            </w:r>
          </w:p>
          <w:p w:rsidR="0002354E" w:rsidRDefault="0002354E">
            <w:pPr>
              <w:spacing w:line="320" w:lineRule="exact"/>
              <w:ind w:left="520"/>
              <w:jc w:val="left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．高原地区按照上述内地标准增加</w:t>
            </w:r>
            <w:r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-4"/>
                <w:sz w:val="24"/>
                <w:szCs w:val="24"/>
              </w:rPr>
              <w:t>秒。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2354E" w:rsidTr="0002354E">
        <w:trPr>
          <w:trHeight w:val="983"/>
          <w:jc w:val="center"/>
        </w:trPr>
        <w:tc>
          <w:tcPr>
            <w:tcW w:w="93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E" w:rsidRDefault="0002354E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备注：体能测试实行量化评分，单项</w:t>
            </w:r>
            <w:proofErr w:type="gramStart"/>
            <w:r>
              <w:rPr>
                <w:rFonts w:ascii="宋体" w:hAnsi="宋体" w:hint="eastAsia"/>
                <w:spacing w:val="-4"/>
                <w:sz w:val="24"/>
                <w:szCs w:val="24"/>
              </w:rPr>
              <w:t>设有效</w:t>
            </w:r>
            <w:proofErr w:type="gramEnd"/>
            <w:r>
              <w:rPr>
                <w:rFonts w:ascii="宋体" w:hAnsi="宋体" w:hint="eastAsia"/>
                <w:spacing w:val="-4"/>
                <w:sz w:val="24"/>
                <w:szCs w:val="24"/>
              </w:rPr>
              <w:t>成绩为1-15分，总成绩最高40分，单项未取得有效成绩的不予招录。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701"/>
          <w:jc w:val="center"/>
        </w:trPr>
        <w:tc>
          <w:tcPr>
            <w:tcW w:w="8976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二、岗位适应性测试项目和标准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701"/>
          <w:jc w:val="center"/>
        </w:trPr>
        <w:tc>
          <w:tcPr>
            <w:tcW w:w="2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项</w:t>
            </w:r>
            <w:r>
              <w:rPr>
                <w:rFonts w:eastAsia="黑体"/>
              </w:rPr>
              <w:t xml:space="preserve">  </w:t>
            </w:r>
            <w:r>
              <w:rPr>
                <w:rFonts w:ascii="黑体" w:eastAsia="黑体" w:hAnsi="黑体"/>
              </w:rPr>
              <w:t>目</w:t>
            </w:r>
          </w:p>
        </w:tc>
        <w:tc>
          <w:tcPr>
            <w:tcW w:w="4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测试办法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优秀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良好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中等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一般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1592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4E" w:rsidRDefault="0002354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男</w:t>
            </w:r>
          </w:p>
          <w:p w:rsidR="0002354E" w:rsidRDefault="0002354E">
            <w:pPr>
              <w:adjustRightInd w:val="0"/>
              <w:snapToGrid w:val="0"/>
              <w:jc w:val="center"/>
              <w:rPr>
                <w:rFonts w:hAnsi="宋体"/>
              </w:rPr>
            </w:pPr>
          </w:p>
          <w:p w:rsidR="0002354E" w:rsidRDefault="0002354E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性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proofErr w:type="gramStart"/>
            <w:r>
              <w:rPr>
                <w:rFonts w:ascii="黑体" w:eastAsia="黑体" w:hAnsi="黑体"/>
              </w:rPr>
              <w:t>负重登六楼</w:t>
            </w:r>
            <w:proofErr w:type="gramEnd"/>
          </w:p>
        </w:tc>
        <w:tc>
          <w:tcPr>
            <w:tcW w:w="4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Ansi="仿宋_GB2312"/>
              </w:rPr>
              <w:t>考生佩戴消防头盔及消防安全腰带，手提两盘</w:t>
            </w:r>
            <w:r>
              <w:rPr>
                <w:rFonts w:eastAsia="仿宋_GB2312"/>
              </w:rPr>
              <w:t>65</w:t>
            </w:r>
            <w:r>
              <w:rPr>
                <w:rFonts w:ascii="仿宋_GB2312" w:eastAsia="仿宋_GB2312" w:hAnsi="仿宋_GB2312"/>
              </w:rPr>
              <w:t>毫米口径水带，从一楼楼梯口登至六楼楼梯口。记录时间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1′15″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1′30″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1′40″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1′50″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159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原地攀登六米拉梯</w:t>
            </w:r>
          </w:p>
        </w:tc>
        <w:tc>
          <w:tcPr>
            <w:tcW w:w="4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Ansi="仿宋_GB2312"/>
              </w:rPr>
              <w:t>考生穿着全套消防员防护装具，扣好安全绳，从原地逐级攀登架设在训练塔窗口的六米拉梯，并进入二楼平台。记录时间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20″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25″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173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黑暗环境搜寻</w:t>
            </w:r>
          </w:p>
        </w:tc>
        <w:tc>
          <w:tcPr>
            <w:tcW w:w="4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Ansi="仿宋_GB2312"/>
              </w:rPr>
              <w:t>考生穿着全套消防员防护装具，从长度为</w:t>
            </w:r>
            <w:r>
              <w:rPr>
                <w:rFonts w:eastAsia="仿宋_GB2312"/>
              </w:rPr>
              <w:t>20</w:t>
            </w:r>
            <w:r>
              <w:rPr>
                <w:rFonts w:ascii="仿宋_GB2312" w:eastAsia="仿宋_GB2312" w:hAnsi="仿宋_GB2312"/>
              </w:rPr>
              <w:t>米的封闭式</w:t>
            </w:r>
            <w:r>
              <w:rPr>
                <w:rFonts w:eastAsia="仿宋_GB2312"/>
              </w:rPr>
              <w:t>L</w:t>
            </w:r>
            <w:r>
              <w:rPr>
                <w:rFonts w:ascii="仿宋_GB2312" w:eastAsia="仿宋_GB2312" w:hAnsi="仿宋_GB2312"/>
              </w:rPr>
              <w:t>型通道一侧进入，以双手双膝匍匐前进的姿势从</w:t>
            </w:r>
            <w:r>
              <w:rPr>
                <w:rFonts w:eastAsia="仿宋_GB2312"/>
              </w:rPr>
              <w:t>L</w:t>
            </w:r>
            <w:r>
              <w:rPr>
                <w:rFonts w:ascii="仿宋_GB2312" w:eastAsia="仿宋_GB2312" w:hAnsi="仿宋_GB2312"/>
              </w:rPr>
              <w:t>型通道另一侧穿出。记录时间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38″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42″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45″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16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54E" w:rsidRDefault="0002354E">
            <w:pPr>
              <w:widowControl/>
              <w:jc w:val="left"/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拖拽</w:t>
            </w:r>
          </w:p>
        </w:tc>
        <w:tc>
          <w:tcPr>
            <w:tcW w:w="4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ascii="仿宋_GB2312" w:eastAsia="仿宋_GB2312" w:hAnsi="仿宋_GB2312"/>
              </w:rPr>
              <w:t>考生佩戴消防头盔及消防安全腰带，将</w:t>
            </w:r>
            <w:r>
              <w:rPr>
                <w:rFonts w:eastAsia="仿宋_GB2312"/>
              </w:rPr>
              <w:t>60</w:t>
            </w:r>
            <w:r>
              <w:rPr>
                <w:rFonts w:ascii="仿宋_GB2312" w:eastAsia="仿宋_GB2312" w:hAnsi="仿宋_GB2312"/>
              </w:rPr>
              <w:t>公斤重的假人从起点线拖拽至距离起点线</w:t>
            </w:r>
            <w:r>
              <w:rPr>
                <w:rFonts w:eastAsia="仿宋_GB2312"/>
              </w:rPr>
              <w:t>10</w:t>
            </w:r>
            <w:r>
              <w:rPr>
                <w:rFonts w:ascii="仿宋_GB2312" w:eastAsia="仿宋_GB2312" w:hAnsi="仿宋_GB2312"/>
              </w:rPr>
              <w:t>米处的终点线（假人整体越过终点线）。记录时间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13″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14″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15″</w:t>
            </w:r>
          </w:p>
        </w:tc>
      </w:tr>
      <w:tr w:rsidR="0002354E" w:rsidTr="0002354E">
        <w:trPr>
          <w:gridBefore w:val="1"/>
          <w:gridAfter w:val="1"/>
          <w:wBefore w:w="27" w:type="dxa"/>
          <w:wAfter w:w="313" w:type="dxa"/>
          <w:trHeight w:val="1240"/>
          <w:jc w:val="center"/>
        </w:trPr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/>
              </w:rPr>
              <w:t>备</w:t>
            </w:r>
          </w:p>
          <w:p w:rsidR="0002354E" w:rsidRDefault="000235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ascii="黑体" w:eastAsia="黑体" w:hAnsi="黑体"/>
              </w:rPr>
              <w:t>注</w:t>
            </w:r>
          </w:p>
        </w:tc>
        <w:tc>
          <w:tcPr>
            <w:tcW w:w="8337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54E" w:rsidRDefault="0002354E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ascii="仿宋_GB2312" w:eastAsia="仿宋_GB2312" w:hAnsi="仿宋_GB2312"/>
              </w:rPr>
              <w:t>任一项达不到</w:t>
            </w:r>
            <w:r>
              <w:rPr>
                <w:rFonts w:eastAsia="仿宋_GB2312"/>
              </w:rPr>
              <w:t>“</w:t>
            </w:r>
            <w:r>
              <w:rPr>
                <w:rFonts w:ascii="仿宋_GB2312" w:eastAsia="仿宋_GB2312" w:hAnsi="仿宋_GB2312"/>
              </w:rPr>
              <w:t>一般</w:t>
            </w:r>
            <w:r>
              <w:rPr>
                <w:rFonts w:eastAsia="仿宋_GB2312"/>
              </w:rPr>
              <w:t>”</w:t>
            </w:r>
            <w:r>
              <w:rPr>
                <w:rFonts w:ascii="仿宋_GB2312" w:eastAsia="仿宋_GB2312" w:hAnsi="仿宋_GB2312"/>
              </w:rPr>
              <w:t>标准的视为</w:t>
            </w:r>
            <w:r>
              <w:rPr>
                <w:rFonts w:eastAsia="仿宋_GB2312"/>
              </w:rPr>
              <w:t>“</w:t>
            </w:r>
            <w:r>
              <w:rPr>
                <w:rFonts w:ascii="仿宋_GB2312" w:eastAsia="仿宋_GB2312" w:hAnsi="仿宋_GB2312"/>
              </w:rPr>
              <w:t>不合格</w:t>
            </w:r>
            <w:r>
              <w:rPr>
                <w:rFonts w:eastAsia="仿宋_GB2312"/>
              </w:rPr>
              <w:t>”</w:t>
            </w:r>
            <w:r>
              <w:rPr>
                <w:rFonts w:ascii="仿宋_GB2312" w:hAnsi="仿宋_GB2312"/>
              </w:rPr>
              <w:t>。</w:t>
            </w:r>
          </w:p>
          <w:p w:rsidR="0002354E" w:rsidRDefault="0002354E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ascii="仿宋_GB2312" w:eastAsia="仿宋_GB2312" w:hAnsi="仿宋_GB2312"/>
              </w:rPr>
              <w:t>高原地区应在海拔</w:t>
            </w:r>
            <w:r>
              <w:rPr>
                <w:rFonts w:eastAsia="仿宋_GB2312"/>
              </w:rPr>
              <w:t>4000</w:t>
            </w:r>
            <w:r>
              <w:rPr>
                <w:rFonts w:ascii="仿宋_GB2312" w:eastAsia="仿宋_GB2312" w:hAnsi="仿宋_GB2312"/>
              </w:rPr>
              <w:t>米以下集中组织适应性测试，海拔</w:t>
            </w:r>
            <w:r>
              <w:rPr>
                <w:rFonts w:eastAsia="仿宋_GB2312"/>
              </w:rPr>
              <w:t>2000</w:t>
            </w:r>
            <w:r>
              <w:t>-</w:t>
            </w:r>
            <w:r>
              <w:rPr>
                <w:rFonts w:eastAsia="仿宋_GB2312"/>
              </w:rPr>
              <w:t>3000</w:t>
            </w:r>
            <w:r>
              <w:rPr>
                <w:rFonts w:ascii="仿宋_GB2312" w:eastAsia="仿宋_GB2312" w:hAnsi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ascii="仿宋_GB2312" w:eastAsia="仿宋_GB2312" w:hAnsi="仿宋_GB2312"/>
              </w:rPr>
              <w:t>米高度标准递增</w:t>
            </w:r>
            <w:r>
              <w:rPr>
                <w:rFonts w:eastAsia="仿宋_GB2312"/>
              </w:rPr>
              <w:t>3</w:t>
            </w:r>
            <w:r>
              <w:rPr>
                <w:rFonts w:ascii="仿宋_GB2312" w:eastAsia="仿宋_GB2312" w:hAnsi="仿宋_GB2312"/>
              </w:rPr>
              <w:t>秒，</w:t>
            </w:r>
            <w:r>
              <w:rPr>
                <w:rFonts w:eastAsia="仿宋_GB2312"/>
              </w:rPr>
              <w:t>3100-4000</w:t>
            </w:r>
            <w:r>
              <w:rPr>
                <w:rFonts w:ascii="仿宋_GB2312" w:eastAsia="仿宋_GB2312" w:hAnsi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ascii="仿宋_GB2312" w:eastAsia="仿宋_GB2312" w:hAnsi="仿宋_GB2312"/>
              </w:rPr>
              <w:t>米高度标准递增</w:t>
            </w:r>
            <w:r>
              <w:rPr>
                <w:rFonts w:eastAsia="仿宋_GB2312"/>
              </w:rPr>
              <w:t>4</w:t>
            </w:r>
            <w:r>
              <w:rPr>
                <w:rFonts w:ascii="仿宋_GB2312" w:eastAsia="仿宋_GB2312" w:hAnsi="仿宋_GB2312"/>
              </w:rPr>
              <w:t>秒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02354E" w:rsidRDefault="0002354E" w:rsidP="0002354E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486D3F" w:rsidRPr="0002354E" w:rsidRDefault="00486D3F">
      <w:pPr>
        <w:rPr>
          <w:rFonts w:hint="eastAsia"/>
        </w:rPr>
      </w:pPr>
    </w:p>
    <w:sectPr w:rsidR="00486D3F" w:rsidRPr="0002354E" w:rsidSect="0048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54E"/>
    <w:rsid w:val="0002354E"/>
    <w:rsid w:val="0048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semiHidden/>
    <w:rsid w:val="0002354E"/>
    <w:pPr>
      <w:autoSpaceDE w:val="0"/>
      <w:autoSpaceDN w:val="0"/>
      <w:adjustRightInd w:val="0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iTianKong.com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2023-07-06T08:49:00Z</dcterms:created>
  <dcterms:modified xsi:type="dcterms:W3CDTF">2023-07-06T08:50:00Z</dcterms:modified>
</cp:coreProperties>
</file>