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陕西警官职业学院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2"/>
          <w:sz w:val="28"/>
          <w:szCs w:val="28"/>
          <w:bdr w:val="none" w:color="auto" w:sz="0" w:space="0"/>
          <w:shd w:val="clear" w:fill="FFFFFF"/>
        </w:rPr>
        <w:t>2023年上半年公开招聘博士学历教师岗位表</w:t>
      </w:r>
    </w:p>
    <w:tbl>
      <w:tblPr>
        <w:tblW w:w="375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469"/>
        <w:gridCol w:w="319"/>
        <w:gridCol w:w="600"/>
        <w:gridCol w:w="564"/>
        <w:gridCol w:w="420"/>
        <w:gridCol w:w="1704"/>
        <w:gridCol w:w="684"/>
        <w:gridCol w:w="564"/>
        <w:gridCol w:w="5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事业单位名称（全称）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单位性质</w:t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   /经费形式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招聘岗位及人数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招聘岗位所需资格条件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   简称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   类别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   人数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治安学、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公安学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所招聘人员须符合体检通用标准和人民警察的体能、体检标准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侦查学、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犯罪学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刑法学、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行政法学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法医学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法学理论、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经济法学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教师6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交通运输规划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与管理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教师7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计算机科学与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技术</w:t>
            </w:r>
            <w:r>
              <w:rPr>
                <w:rFonts w:ascii="等线" w:hAnsi="等线" w:eastAsia="等线" w:cs="等线"/>
                <w:sz w:val="15"/>
                <w:szCs w:val="15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软件工程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教师8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电子科学与技术、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电路与系统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基础数学、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应用数学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教师10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公共管理、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陕西警官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事业单位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教师11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教育领导与管理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陕西警官职业学院应聘人员报名表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880"/>
        <w:gridCol w:w="538"/>
        <w:gridCol w:w="818"/>
        <w:gridCol w:w="1038"/>
        <w:gridCol w:w="621"/>
        <w:gridCol w:w="528"/>
        <w:gridCol w:w="117"/>
        <w:gridCol w:w="780"/>
        <w:gridCol w:w="257"/>
        <w:gridCol w:w="512"/>
        <w:gridCol w:w="665"/>
        <w:gridCol w:w="1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</w:t>
            </w:r>
            <w:r>
              <w:rPr>
                <w:bdr w:val="none" w:color="auto" w:sz="0" w:space="0"/>
              </w:rPr>
              <w:t> 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年月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民 族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身份证号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生源地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何时加入何党派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最后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学位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 业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外语语种及程度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职务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档案所在单位</w:t>
            </w:r>
          </w:p>
        </w:tc>
        <w:tc>
          <w:tcPr>
            <w:tcW w:w="34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现户口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所在地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住址</w:t>
            </w:r>
          </w:p>
        </w:tc>
        <w:tc>
          <w:tcPr>
            <w:tcW w:w="31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婚 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32"/>
            </w:pPr>
            <w:r>
              <w:rPr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状 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应聘岗位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 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 箱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学习简历（从高中起填写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起止年月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8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毕业院校及专业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（年）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培养方式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起止年月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所在单位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职称</w:t>
            </w:r>
            <w:r>
              <w:rPr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2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科研成果情况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6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（论文、参与或承担项目、著作，不够时可另列附表）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处分</w:t>
            </w:r>
          </w:p>
        </w:tc>
        <w:tc>
          <w:tcPr>
            <w:tcW w:w="6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要求</w:t>
            </w:r>
          </w:p>
        </w:tc>
        <w:tc>
          <w:tcPr>
            <w:tcW w:w="6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69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在此郑重声明：本人拥护中国共产党的领导，坚持四项基本原则，遵守法律法规，无刑事犯罪记录，从未参加过“法轮功”等邪教组织，也从未参加过其他任何非法邪教组织。今后也坚决反对“法轮功”等邪教组织，绝不参加任何邪教非法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本人对上述声明及本表所填内容的真实性负责，如上述声明及所填内容虚假不实，本人愿意承担由此引起的一切责任。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04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应聘人员签名：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364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年    月    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（注：该表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纸张双面打印）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2DAB4D7D"/>
    <w:rsid w:val="1468384A"/>
    <w:rsid w:val="2DAB4D7D"/>
    <w:rsid w:val="759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1076</Characters>
  <Lines>0</Lines>
  <Paragraphs>0</Paragraphs>
  <TotalTime>48</TotalTime>
  <ScaleCrop>false</ScaleCrop>
  <LinksUpToDate>false</LinksUpToDate>
  <CharactersWithSpaces>1076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2023-07-03T02:13:00Z</dcterms:created>
  <dc:creator>沁 清  欢 </dc:creator>
  <cp:lastModifiedBy>沁 清  欢 </cp:lastModifiedBy>
  <dcterms:modified xsi:type="dcterms:W3CDTF">2023-07-03T03:01:30Z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236E5AFDF7B34572A7397EA0DCBD9322_11</vt:lpwstr>
  </property>
</Properties>
</file>