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泉州市洛江生态环境局招聘编外工作人员报名登记表</w:t>
      </w:r>
    </w:p>
    <w:tbl>
      <w:tblPr>
        <w:tblStyle w:val="2"/>
        <w:tblW w:w="0" w:type="auto"/>
        <w:tblInd w:w="-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358"/>
        <w:gridCol w:w="285"/>
        <w:gridCol w:w="1110"/>
        <w:gridCol w:w="75"/>
        <w:gridCol w:w="1054"/>
        <w:gridCol w:w="926"/>
        <w:gridCol w:w="900"/>
        <w:gridCol w:w="109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 名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性别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民族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户籍所在地</w:t>
            </w:r>
          </w:p>
        </w:tc>
        <w:tc>
          <w:tcPr>
            <w:tcW w:w="1129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政治面貌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vMerge w:val="continue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-20"/>
                <w:sz w:val="28"/>
                <w:szCs w:val="28"/>
              </w:rPr>
              <w:t>毕业学校时间及专业</w:t>
            </w:r>
          </w:p>
        </w:tc>
        <w:tc>
          <w:tcPr>
            <w:tcW w:w="3882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学历学位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vMerge w:val="continue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现工作单位及职务</w:t>
            </w:r>
          </w:p>
        </w:tc>
        <w:tc>
          <w:tcPr>
            <w:tcW w:w="3882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健康状况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vMerge w:val="continue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身份证</w:t>
            </w:r>
          </w:p>
        </w:tc>
        <w:tc>
          <w:tcPr>
            <w:tcW w:w="3882" w:type="dxa"/>
            <w:gridSpan w:val="5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参加工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作时间</w:t>
            </w:r>
          </w:p>
        </w:tc>
        <w:tc>
          <w:tcPr>
            <w:tcW w:w="2190" w:type="dxa"/>
            <w:gridSpan w:val="2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32" w:type="dxa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家庭住址</w:t>
            </w:r>
          </w:p>
        </w:tc>
        <w:tc>
          <w:tcPr>
            <w:tcW w:w="3882" w:type="dxa"/>
            <w:gridSpan w:val="5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32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3882" w:type="dxa"/>
            <w:gridSpan w:val="5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本人简历（含学历，从高中填起）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起年月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止年月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何地何单位</w:t>
            </w: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190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90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受过何种奖励或处分</w:t>
            </w:r>
          </w:p>
        </w:tc>
        <w:tc>
          <w:tcPr>
            <w:tcW w:w="6540" w:type="dxa"/>
            <w:gridSpan w:val="8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家庭主要成员及主要社会关系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称谓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年龄</w:t>
            </w:r>
          </w:p>
        </w:tc>
        <w:tc>
          <w:tcPr>
            <w:tcW w:w="2921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工作单位及职务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921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921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921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2" w:type="dxa"/>
            <w:vMerge w:val="continue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5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2921" w:type="dxa"/>
            <w:gridSpan w:val="3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790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资格审查意见</w:t>
            </w:r>
          </w:p>
        </w:tc>
        <w:tc>
          <w:tcPr>
            <w:tcW w:w="6540" w:type="dxa"/>
            <w:gridSpan w:val="8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>
      <w:pPr>
        <w:tabs>
          <w:tab w:val="left" w:pos="1224"/>
        </w:tabs>
        <w:spacing w:line="360" w:lineRule="exact"/>
        <w:jc w:val="left"/>
        <w:rPr>
          <w:rFonts w:hint="eastAsia" w:ascii="仿宋_GB2312" w:hAnsi="微软雅黑" w:eastAsia="仿宋_GB2312"/>
          <w:color w:val="555555"/>
          <w:kern w:val="0"/>
          <w:sz w:val="27"/>
          <w:szCs w:val="27"/>
          <w:shd w:val="clear" w:color="auto" w:fill="FFFFFF"/>
          <w:lang w:bidi="ar"/>
        </w:rPr>
      </w:pPr>
      <w:r>
        <w:rPr>
          <w:rFonts w:hint="eastAsia" w:ascii="仿宋_GB2312" w:hAnsi="仿宋_GB2312" w:eastAsia="仿宋_GB2312"/>
          <w:sz w:val="28"/>
          <w:szCs w:val="28"/>
        </w:rPr>
        <w:t>说明：请认真阅读后如实填写，如隐瞒有关情况或提供虚假材料的，由聘任主管部门取消其聘任资格。            报名人签名：</w:t>
      </w:r>
    </w:p>
    <w:p>
      <w:bookmarkStart w:id="0" w:name="_GoBack"/>
      <w:bookmarkEnd w:id="0"/>
    </w:p>
    <w:sectPr>
      <w:pgSz w:w="11906" w:h="16838"/>
      <w:pgMar w:top="1043" w:right="1800" w:bottom="121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Njk3MDNkNDcwOTE3YTQ0MTUwNjQ4MjE2YWNlZTIifQ=="/>
  </w:docVars>
  <w:rsids>
    <w:rsidRoot w:val="3B8E0255"/>
    <w:rsid w:val="3B8E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2023-06-16T02:16:00Z</dcterms:created>
  <dc:creator>EidolonのZwei</dc:creator>
  <cp:lastModifiedBy>EidolonのZwei</cp:lastModifiedBy>
  <dcterms:modified xsi:type="dcterms:W3CDTF">2023-06-16T02:16:59Z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B3E3944C489B4B2EB0DF2C54AC0145BF_11</vt:lpwstr>
  </property>
</Properties>
</file>