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 xml:space="preserve">              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62120" cy="4262120"/>
            <wp:effectExtent l="0" t="0" r="5080" b="508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</w:p>
    <w:p>
      <w:pPr>
        <w:widowControl/>
        <w:shd w:val="clear" w:color="auto" w:fill="FFFFFF"/>
        <w:adjustRightInd w:val="0"/>
        <w:snapToGrid w:val="0"/>
        <w:ind w:left="0" w:leftChars="0" w:firstLine="417" w:firstLineChars="116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Tc1MzViMDI4NzQ5ZjlmYmE3MjU1YjM1MmNmYjIifQ=="/>
  </w:docVars>
  <w:rsids>
    <w:rsidRoot w:val="00000000"/>
    <w:rsid w:val="21432050"/>
    <w:rsid w:val="3EAB0813"/>
    <w:rsid w:val="3F62B806"/>
    <w:rsid w:val="42C41128"/>
    <w:rsid w:val="5AEA0180"/>
    <w:rsid w:val="63796002"/>
    <w:rsid w:val="684628DF"/>
    <w:rsid w:val="7CBE1F1F"/>
    <w:rsid w:val="7CDFCC8D"/>
    <w:rsid w:val="BFE3E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2023-05-26T06:44:35Z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349901AB578E437CAF811F411A03B3AE_12</vt:lpwstr>
  </property>
</Properties>
</file>