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_GBK" w:hAnsi="仿宋" w:eastAsia="方正小标宋_GBK" w:cs="方正小标宋简体"/>
          <w:color w:val="000000"/>
          <w:sz w:val="28"/>
          <w:szCs w:val="28"/>
        </w:rPr>
      </w:pPr>
      <w:r>
        <w:rPr>
          <w:rFonts w:hint="eastAsia" w:ascii="仿宋" w:hAnsi="仿宋" w:eastAsia="仿宋" w:cs="方正小标宋简体"/>
          <w:color w:val="000000"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方正仿宋_GBK" w:hAnsi="仿宋" w:eastAsia="方正仿宋_GBK" w:cs="宋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方正仿宋_GBK" w:hAnsi="仿宋" w:eastAsia="方正仿宋_GBK" w:cs="宋体"/>
          <w:color w:val="000000"/>
          <w:kern w:val="0"/>
          <w:sz w:val="44"/>
          <w:szCs w:val="44"/>
        </w:rPr>
      </w:pPr>
      <w:r>
        <w:rPr>
          <w:rFonts w:hint="eastAsia" w:ascii="方正仿宋_GBK" w:hAnsi="仿宋" w:eastAsia="方正仿宋_GBK" w:cs="宋体"/>
          <w:color w:val="000000"/>
          <w:kern w:val="0"/>
          <w:sz w:val="44"/>
          <w:szCs w:val="44"/>
        </w:rPr>
        <w:t>渝北区卫生健康系统临时工作人员需求申报表</w:t>
      </w:r>
    </w:p>
    <w:p>
      <w:pPr>
        <w:spacing w:line="440" w:lineRule="exact"/>
        <w:jc w:val="center"/>
        <w:rPr>
          <w:rFonts w:ascii="方正仿宋_GBK" w:hAnsi="仿宋" w:eastAsia="方正仿宋_GBK" w:cs="宋体"/>
          <w:color w:val="000000"/>
          <w:kern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仿宋_GBK" w:hAnsi="仿宋" w:eastAsia="方正仿宋_GBK" w:cs="宋体"/>
          <w:color w:val="000000"/>
          <w:kern w:val="0"/>
          <w:sz w:val="44"/>
          <w:szCs w:val="44"/>
        </w:rPr>
      </w:pPr>
    </w:p>
    <w:p>
      <w:pPr>
        <w:spacing w:line="600" w:lineRule="exact"/>
        <w:ind w:firstLine="1400" w:firstLineChars="500"/>
        <w:jc w:val="left"/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 xml:space="preserve">申报单位（盖章）：龙兴中心卫生院             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</w:rPr>
        <w:t xml:space="preserve">         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 xml:space="preserve">              时间：202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月</w:t>
      </w:r>
      <w:r>
        <w:rPr>
          <w:rFonts w:ascii="方正仿宋_GBK" w:hAnsi="宋体" w:eastAsia="方正仿宋_GBK" w:cs="宋体"/>
          <w:color w:val="000000"/>
          <w:kern w:val="0"/>
          <w:sz w:val="28"/>
          <w:szCs w:val="28"/>
        </w:rPr>
        <w:t>5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</w:rPr>
        <w:t>日</w:t>
      </w:r>
    </w:p>
    <w:tbl>
      <w:tblPr>
        <w:tblStyle w:val="3"/>
        <w:tblW w:w="0" w:type="auto"/>
        <w:tblInd w:w="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71"/>
        <w:gridCol w:w="1466"/>
        <w:gridCol w:w="1347"/>
        <w:gridCol w:w="1721"/>
        <w:gridCol w:w="4111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需求科室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15" w:type="dxa"/>
            <w:noWrap w:val="0"/>
            <w:vAlign w:val="center"/>
          </w:tcPr>
          <w:p>
            <w:pPr>
              <w:spacing w:line="0" w:lineRule="atLeast"/>
              <w:ind w:firstLine="28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职能科室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财务科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从事财务</w:t>
            </w:r>
          </w:p>
          <w:p>
            <w:pPr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工作</w:t>
            </w:r>
          </w:p>
        </w:tc>
        <w:tc>
          <w:tcPr>
            <w:tcW w:w="411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大专及以上学历，会计专业（含</w:t>
            </w: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会计电算化、会计学、财务会计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），</w:t>
            </w: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具有初级会计师资格，年龄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40岁以下</w:t>
            </w: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shd w:val="clear" w:color="auto" w:fill="FFFFFF"/>
                <w:lang w:bidi="ar"/>
              </w:rPr>
              <w:t>。</w:t>
            </w:r>
          </w:p>
        </w:tc>
        <w:tc>
          <w:tcPr>
            <w:tcW w:w="280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/>
                <w:kern w:val="0"/>
                <w:sz w:val="28"/>
                <w:szCs w:val="28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YjZhYmM3N2FiNGJkMjc2NDFlZmUyYzc1OGRmYzQifQ=="/>
  </w:docVars>
  <w:rsids>
    <w:rsidRoot w:val="66CB52EA"/>
    <w:rsid w:val="66C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2023-05-05T06:20:00Z</dcterms:created>
  <dc:creator>發發</dc:creator>
  <cp:lastModifiedBy>發發</cp:lastModifiedBy>
  <dcterms:modified xsi:type="dcterms:W3CDTF">2023-05-05T06:21:04Z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9B897C184B284AB4A5F994BF1D8A6661_11</vt:lpwstr>
  </property>
</Properties>
</file>