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5E" w:rsidRDefault="008A1B5E" w:rsidP="008A1B5E">
      <w:pPr>
        <w:widowControl/>
        <w:jc w:val="left"/>
        <w:outlineLvl w:val="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tbl>
      <w:tblPr>
        <w:tblW w:w="13958" w:type="dxa"/>
        <w:tblLayout w:type="fixed"/>
        <w:tblLook w:val="04A0" w:firstRow="1" w:lastRow="0" w:firstColumn="1" w:lastColumn="0" w:noHBand="0" w:noVBand="1"/>
      </w:tblPr>
      <w:tblGrid>
        <w:gridCol w:w="2183"/>
        <w:gridCol w:w="8615"/>
        <w:gridCol w:w="2004"/>
        <w:gridCol w:w="1156"/>
      </w:tblGrid>
      <w:tr w:rsidR="008A1B5E" w:rsidTr="00261314">
        <w:trPr>
          <w:trHeight w:val="1002"/>
        </w:trPr>
        <w:tc>
          <w:tcPr>
            <w:tcW w:w="13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kern w:val="0"/>
                <w:sz w:val="36"/>
                <w:szCs w:val="36"/>
              </w:rPr>
              <w:t>水利部发展研究中心公开招聘工作人员单位简介</w:t>
            </w:r>
          </w:p>
        </w:tc>
      </w:tr>
      <w:tr w:rsidR="008A1B5E" w:rsidTr="00261314">
        <w:trPr>
          <w:trHeight w:val="919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单位简介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咨询电话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备注</w:t>
            </w:r>
          </w:p>
        </w:tc>
      </w:tr>
      <w:tr w:rsidR="008A1B5E" w:rsidTr="00261314">
        <w:trPr>
          <w:trHeight w:val="1740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水利部发展研究中心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水利部直属事业单位，主要任务是：负责水利改革发展有关全局性、综合性、前瞻性重大问题以及热点难点问题研究，为水利改革发展提供对策建议和决策支持。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010-63204303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A1B5E" w:rsidTr="00261314">
        <w:trPr>
          <w:trHeight w:val="1039"/>
        </w:trPr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  <w:t>http://www.waterinfo.com.cn/</w:t>
            </w: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5E" w:rsidRDefault="008A1B5E" w:rsidP="0026131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</w:p>
        </w:tc>
      </w:tr>
    </w:tbl>
    <w:p w:rsidR="00F01123" w:rsidRPr="00C03CFE" w:rsidRDefault="00F01123" w:rsidP="00C03CFE">
      <w:bookmarkStart w:id="0" w:name="_GoBack"/>
      <w:bookmarkEnd w:id="0"/>
    </w:p>
    <w:sectPr w:rsidR="00F01123" w:rsidRPr="00C03CFE">
      <w:pgSz w:w="16838" w:h="11906" w:orient="landscape"/>
      <w:pgMar w:top="1463" w:right="851" w:bottom="1463" w:left="85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C75" w:rsidRDefault="00AA0C75" w:rsidP="00C03CFE">
      <w:r>
        <w:separator/>
      </w:r>
    </w:p>
  </w:endnote>
  <w:endnote w:type="continuationSeparator" w:id="0">
    <w:p w:rsidR="00AA0C75" w:rsidRDefault="00AA0C75" w:rsidP="00C0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汉仪中宋简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C75" w:rsidRDefault="00AA0C75" w:rsidP="00C03CFE">
      <w:r>
        <w:separator/>
      </w:r>
    </w:p>
  </w:footnote>
  <w:footnote w:type="continuationSeparator" w:id="0">
    <w:p w:rsidR="00AA0C75" w:rsidRDefault="00AA0C75" w:rsidP="00C03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5E"/>
    <w:rsid w:val="008A1B5E"/>
    <w:rsid w:val="00AA0C75"/>
    <w:rsid w:val="00C03CFE"/>
    <w:rsid w:val="00F0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D3098-D272-4C49-8E60-CB2ABB7E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仿宋_GB2312" w:hAnsi="Arial Unicode MS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5E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A1B5E"/>
    <w:rPr>
      <w:color w:val="000000"/>
      <w:u w:val="none"/>
    </w:rPr>
  </w:style>
  <w:style w:type="paragraph" w:styleId="a4">
    <w:name w:val="header"/>
    <w:basedOn w:val="a"/>
    <w:link w:val="a5"/>
    <w:uiPriority w:val="99"/>
    <w:unhideWhenUsed/>
    <w:rsid w:val="00C03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3CFE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3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3CFE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2023-03-30T03:43:00Z</dcterms:created>
  <dcterms:modified xsi:type="dcterms:W3CDTF">2023-03-30T03:46:00Z</dcterms:modified>
</cp:coreProperties>
</file>