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bCs/>
          <w:kern w:val="0"/>
          <w:sz w:val="32"/>
          <w:szCs w:val="32"/>
        </w:rPr>
      </w:pPr>
      <w:r>
        <w:rPr>
          <w:rFonts w:hint="eastAsia" w:ascii="方正小标宋简体" w:eastAsia="方正小标宋简体"/>
          <w:bCs/>
          <w:kern w:val="0"/>
          <w:sz w:val="32"/>
          <w:szCs w:val="32"/>
        </w:rPr>
        <w:t>中国农业绿色发展研究会秘书处</w:t>
      </w:r>
    </w:p>
    <w:p>
      <w:pPr>
        <w:spacing w:line="500" w:lineRule="exact"/>
        <w:jc w:val="center"/>
        <w:rPr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Cs/>
          <w:kern w:val="0"/>
          <w:sz w:val="32"/>
          <w:szCs w:val="32"/>
        </w:rPr>
        <w:t>招聘人员报名表</w:t>
      </w:r>
    </w:p>
    <w:bookmarkEnd w:id="0"/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59"/>
        <w:gridCol w:w="720"/>
        <w:gridCol w:w="1200"/>
        <w:gridCol w:w="60"/>
        <w:gridCol w:w="1298"/>
        <w:gridCol w:w="1042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籍   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学   历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6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6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计算机、外语水平</w:t>
            </w:r>
          </w:p>
        </w:tc>
        <w:tc>
          <w:tcPr>
            <w:tcW w:w="6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3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以往相关工作经历</w:t>
            </w:r>
          </w:p>
        </w:tc>
        <w:tc>
          <w:tcPr>
            <w:tcW w:w="69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eastAsia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Zjk5NDkyNjRiMmY1MDNmZDA1NjNkMzRhMzJjNGUifQ=="/>
  </w:docVars>
  <w:rsids>
    <w:rsidRoot w:val="189D6690"/>
    <w:rsid w:val="189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79</Characters>
  <Lines>0</Lines>
  <Paragraphs>0</Paragraphs>
  <TotalTime>0</TotalTime>
  <ScaleCrop>false</ScaleCrop>
  <LinksUpToDate>false</LinksUpToDate>
  <CharactersWithSpaces>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2023-02-16T00:16:00Z</dcterms:created>
  <dc:creator>王燕军</dc:creator>
  <cp:lastModifiedBy>王燕军</cp:lastModifiedBy>
  <dcterms:modified xsi:type="dcterms:W3CDTF">2023-02-16T00:17:25Z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F92AC885C63545AD9150C76258E359E2</vt:lpwstr>
  </property>
</Properties>
</file>