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24"/>
          <w:szCs w:val="24"/>
          <w:shd w:val="clear" w:color="auto" w:fill="FFFFFF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24"/>
          <w:szCs w:val="24"/>
          <w:shd w:val="clear" w:color="auto" w:fill="FFFFFF"/>
          <w:lang w:val="en-US" w:eastAsia="zh-CN"/>
        </w:rPr>
        <w:t>附件1</w:t>
      </w:r>
      <w:bookmarkStart w:id="0" w:name="_GoBack"/>
      <w:bookmarkEnd w:id="0"/>
    </w:p>
    <w:p>
      <w:pPr>
        <w:rPr>
          <w:rFonts w:hint="default" w:ascii="宋体" w:hAnsi="宋体" w:eastAsia="宋体" w:cs="宋体"/>
          <w:i w:val="0"/>
          <w:iCs w:val="0"/>
          <w:caps w:val="0"/>
          <w:color w:val="000000"/>
          <w:spacing w:val="5"/>
          <w:sz w:val="24"/>
          <w:szCs w:val="24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color="auto" w:fill="FFFFFF"/>
        </w:rPr>
        <w:t>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color="auto" w:fill="FFFFFF"/>
          <w:lang w:val="en-US" w:eastAsia="zh-CN"/>
        </w:rPr>
        <w:t>临基所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color="auto" w:fill="FFFFFF"/>
        </w:rPr>
        <w:t>高校毕业生需求信息表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color="auto" w:fill="FFFFFF"/>
          <w:lang w:val="en-US" w:eastAsia="zh-CN"/>
        </w:rPr>
        <w:t>第一批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color="auto" w:fill="FFFFFF"/>
          <w:lang w:eastAsia="zh-CN"/>
        </w:rPr>
        <w:t>）</w:t>
      </w:r>
    </w:p>
    <w:tbl>
      <w:tblPr>
        <w:tblStyle w:val="3"/>
        <w:tblW w:w="8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11"/>
        <w:gridCol w:w="1700"/>
        <w:gridCol w:w="1180"/>
        <w:gridCol w:w="1910"/>
        <w:gridCol w:w="860"/>
        <w:gridCol w:w="100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51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编号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招聘部门</w:t>
            </w:r>
          </w:p>
        </w:tc>
        <w:tc>
          <w:tcPr>
            <w:tcW w:w="118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岗位</w:t>
            </w:r>
          </w:p>
        </w:tc>
        <w:tc>
          <w:tcPr>
            <w:tcW w:w="191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需求人数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生源地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学历等其他要求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511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700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中医药标准化研究中心</w:t>
            </w:r>
          </w:p>
        </w:tc>
        <w:tc>
          <w:tcPr>
            <w:tcW w:w="1180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科研岗</w:t>
            </w:r>
          </w:p>
        </w:tc>
        <w:tc>
          <w:tcPr>
            <w:tcW w:w="1910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中医学类、中药学类、中西医结合学类、基础医学类、计算机类</w:t>
            </w:r>
          </w:p>
        </w:tc>
        <w:tc>
          <w:tcPr>
            <w:tcW w:w="860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1人</w:t>
            </w:r>
          </w:p>
        </w:tc>
        <w:tc>
          <w:tcPr>
            <w:tcW w:w="1000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京内</w:t>
            </w:r>
          </w:p>
        </w:tc>
        <w:tc>
          <w:tcPr>
            <w:tcW w:w="1740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511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8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60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1人</w:t>
            </w:r>
          </w:p>
        </w:tc>
        <w:tc>
          <w:tcPr>
            <w:tcW w:w="1000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京外</w:t>
            </w:r>
          </w:p>
        </w:tc>
        <w:tc>
          <w:tcPr>
            <w:tcW w:w="1740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511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700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中医脑健康与认知研究室</w:t>
            </w:r>
          </w:p>
        </w:tc>
        <w:tc>
          <w:tcPr>
            <w:tcW w:w="1180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科研岗</w:t>
            </w:r>
          </w:p>
        </w:tc>
        <w:tc>
          <w:tcPr>
            <w:tcW w:w="1910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中医学类、中西医结合学类、心理学类、计算机类、化学类</w:t>
            </w:r>
          </w:p>
        </w:tc>
        <w:tc>
          <w:tcPr>
            <w:tcW w:w="8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1人</w:t>
            </w:r>
          </w:p>
        </w:tc>
        <w:tc>
          <w:tcPr>
            <w:tcW w:w="10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京内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511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8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1人</w:t>
            </w:r>
          </w:p>
        </w:tc>
        <w:tc>
          <w:tcPr>
            <w:tcW w:w="10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京外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11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700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中医药疫病研究中心</w:t>
            </w:r>
          </w:p>
        </w:tc>
        <w:tc>
          <w:tcPr>
            <w:tcW w:w="1180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科研岗</w:t>
            </w:r>
          </w:p>
        </w:tc>
        <w:tc>
          <w:tcPr>
            <w:tcW w:w="1910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中医学类、中西医结合学类、基础医学类、公共卫生与预防医学类、生物学类</w:t>
            </w:r>
          </w:p>
        </w:tc>
        <w:tc>
          <w:tcPr>
            <w:tcW w:w="860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2人</w:t>
            </w:r>
          </w:p>
        </w:tc>
        <w:tc>
          <w:tcPr>
            <w:tcW w:w="1000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京外</w:t>
            </w:r>
          </w:p>
        </w:tc>
        <w:tc>
          <w:tcPr>
            <w:tcW w:w="1740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511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8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6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4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NmE4ZWM1MGEzZjI3NjM4MDA1NDA0ZTAxMWIyZWYifQ=="/>
  </w:docVars>
  <w:rsids>
    <w:rsidRoot w:val="00000000"/>
    <w:rsid w:val="20AC1C12"/>
    <w:rsid w:val="3355548A"/>
    <w:rsid w:val="384855BD"/>
    <w:rsid w:val="4CBF23CE"/>
    <w:rsid w:val="4D0E072B"/>
    <w:rsid w:val="50760AC1"/>
    <w:rsid w:val="66CD4D5B"/>
    <w:rsid w:val="7016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225</Characters>
  <Lines>0</Lines>
  <Paragraphs>0</Paragraphs>
  <TotalTime>7</TotalTime>
  <ScaleCrop>false</ScaleCrop>
  <LinksUpToDate>false</LinksUpToDate>
  <CharactersWithSpaces>225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2022-12-04T13:17:59Z</dcterms:created>
  <dc:creator>LCS</dc:creator>
  <cp:lastModifiedBy>LCS</cp:lastModifiedBy>
  <dcterms:modified xsi:type="dcterms:W3CDTF">2022-12-04T14:00:43Z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F1E5CFE1DBFB4C4CAF4F779ED8A4A357</vt:lpwstr>
  </property>
</Properties>
</file>