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附件：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年宁波市住房公积金管理中心余姚分中心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公开招聘编外工作人员报名登记表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atLeast"/>
        <w:jc w:val="right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  月  日</w:t>
      </w:r>
    </w:p>
    <w:tbl>
      <w:tblPr>
        <w:tblStyle w:val="2"/>
        <w:tblW w:w="9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本人愿意接受宁波市住房公积金管理中心余姚分中心取消本人应聘、录用资格等有关处理决定。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420" w:firstLineChars="200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签名：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6B53593F"/>
    <w:rsid w:val="002060E8"/>
    <w:rsid w:val="00920392"/>
    <w:rsid w:val="00BB12B9"/>
    <w:rsid w:val="15CA0C45"/>
    <w:rsid w:val="202D3B9A"/>
    <w:rsid w:val="5D615825"/>
    <w:rsid w:val="63497A72"/>
    <w:rsid w:val="6B53593F"/>
    <w:rsid w:val="6C48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242</Words>
  <Characters>248</Characters>
  <Lines>3</Lines>
  <Paragraphs>1</Paragraphs>
  <TotalTime>3</TotalTime>
  <ScaleCrop>false</ScaleCrop>
  <LinksUpToDate>false</LinksUpToDate>
  <CharactersWithSpaces>409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2021-04-06T08:01:00Z</dcterms:created>
  <dc:creator>Hello</dc:creator>
  <cp:lastModifiedBy>孟亚璐璐璐璐璐璐</cp:lastModifiedBy>
  <dcterms:modified xsi:type="dcterms:W3CDTF">2023-01-05T01:08:14Z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B206D7E5BBE24456AFF19CC7B608E740</vt:lpwstr>
  </property>
</Properties>
</file>