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3"/>
          <w:szCs w:val="33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  <w:t>3</w:t>
      </w:r>
    </w:p>
    <w:tbl>
      <w:tblPr>
        <w:tblStyle w:val="3"/>
        <w:tblpPr w:leftFromText="180" w:rightFromText="180" w:vertAnchor="text" w:horzAnchor="page" w:tblpX="1710" w:tblpY="258"/>
        <w:tblOverlap w:val="never"/>
        <w:tblW w:w="13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902"/>
        <w:gridCol w:w="3580"/>
        <w:gridCol w:w="2669"/>
        <w:gridCol w:w="25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5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7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</w:rPr>
              <w:t>2022年统计临时协统员临聘人员待遇测算表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520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520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520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计划基础工资（每月）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计划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奖励工资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（每月）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计划年终考核绩效（每年）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年待遇（元）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2500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500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7500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43500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MjBmM2IzZmEwZTdkNzgzYWM1ZTkxZmMzYjdkNDEifQ=="/>
  </w:docVars>
  <w:rsids>
    <w:rsidRoot w:val="32994382"/>
    <w:rsid w:val="3299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2022-12-12T09:35:00Z</dcterms:created>
  <dc:creator>        </dc:creator>
  <cp:lastModifiedBy>        </cp:lastModifiedBy>
  <dcterms:modified xsi:type="dcterms:W3CDTF">2022-12-12T09:35:15Z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31C60A79933B4852B930768F35AC7D80</vt:lpwstr>
  </property>
</Properties>
</file>