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2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shd w:val="clear" w:color="auto" w:fill="auto"/>
          <w:lang w:eastAsia="zh-CN"/>
        </w:rPr>
        <w:t>应急总医院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shd w:val="clear" w:color="auto" w:fill="auto"/>
          <w:lang w:val="en-US" w:eastAsia="zh-CN"/>
        </w:rPr>
        <w:t>2023年度第一批次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shd w:val="clear" w:color="auto" w:fill="auto"/>
        </w:rPr>
        <w:t>应届毕业生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shd w:val="clear" w:color="auto" w:fill="auto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shd w:val="clear" w:color="auto" w:fill="auto"/>
        </w:rPr>
        <w:t>招聘岗位信息表</w:t>
      </w:r>
    </w:p>
    <w:tbl>
      <w:tblPr>
        <w:tblStyle w:val="7"/>
        <w:tblW w:w="134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050"/>
        <w:gridCol w:w="2895"/>
        <w:gridCol w:w="2812"/>
        <w:gridCol w:w="1132"/>
        <w:gridCol w:w="1258"/>
        <w:gridCol w:w="971"/>
        <w:gridCol w:w="21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color w:val="auto"/>
              </w:rPr>
            </w:pPr>
            <w:r>
              <w:rPr>
                <w:rFonts w:ascii="黑体" w:hAnsi="黑体" w:eastAsia="黑体" w:cs="黑体"/>
                <w:color w:val="auto"/>
              </w:rPr>
              <w:t>工作部门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color w:val="auto"/>
              </w:rPr>
            </w:pPr>
            <w:r>
              <w:rPr>
                <w:rFonts w:ascii="黑体" w:hAnsi="黑体" w:eastAsia="黑体" w:cs="黑体"/>
                <w:color w:val="auto"/>
              </w:rPr>
              <w:t>岗位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color w:val="auto"/>
              </w:rPr>
            </w:pPr>
            <w:r>
              <w:rPr>
                <w:rFonts w:ascii="黑体" w:hAnsi="黑体" w:eastAsia="黑体" w:cs="黑体"/>
                <w:color w:val="auto"/>
              </w:rPr>
              <w:t>岗位职责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color w:val="auto"/>
              </w:rPr>
            </w:pPr>
            <w:r>
              <w:rPr>
                <w:rFonts w:ascii="黑体" w:hAnsi="黑体" w:eastAsia="黑体" w:cs="黑体"/>
                <w:color w:val="auto"/>
              </w:rPr>
              <w:t>专业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学历学位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生源地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招聘人数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319" w:leftChars="0" w:hanging="319" w:hangingChars="152"/>
              <w:jc w:val="center"/>
              <w:rPr>
                <w:rFonts w:hint="default" w:ascii="黑体" w:hAnsi="黑体" w:eastAsia="黑体" w:cs="黑体"/>
                <w:color w:val="auto"/>
              </w:rPr>
            </w:pPr>
            <w:r>
              <w:rPr>
                <w:rFonts w:ascii="黑体" w:hAnsi="黑体" w:eastAsia="黑体" w:cs="黑体"/>
                <w:color w:val="auto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大内科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临床医生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主要承担临床患者的诊疗工作，满足应急医学事业工作需求。</w:t>
            </w:r>
          </w:p>
        </w:tc>
        <w:tc>
          <w:tcPr>
            <w:tcW w:w="2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内科学（100201、105101）、神经病学（100204、105104）、全科医学（1002Z2、105109）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硕士研究生及以上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北京生源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能够参加应急救援工作，承担应急医疗救治任务，工作强度大。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京外生源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</w:t>
            </w:r>
          </w:p>
        </w:tc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大外科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临床医生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主要承担临床患者的诊疗工作，满足应急医学事业工作需求。</w:t>
            </w:r>
          </w:p>
        </w:tc>
        <w:tc>
          <w:tcPr>
            <w:tcW w:w="2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外科学（100210、105111）、肿瘤学（100214、105121）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硕士研究生及以上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北京生源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能够参加应急救援工作，承担应急医疗救治任务，工作强度大。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京外生源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</w:t>
            </w:r>
          </w:p>
        </w:tc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呼吸内科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临床医生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主要承担呼吸病专业方向的诊疗、疑难病例诊治等相关工作，满足应急医学事业工作需求。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内科学（呼吸病学）（100201、105101）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博士研究生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北京生源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能够参加应急救援工作，承担应急医疗救治任务，工作强度大。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检验科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诊断医生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主要负责医学检验诊断工作，满足应急医学事业工作需求。</w:t>
            </w:r>
          </w:p>
        </w:tc>
        <w:tc>
          <w:tcPr>
            <w:tcW w:w="2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</w:p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临床检验诊断（100208、105120）、免疫学（077802、100102）、生物化学与分子生物学（071010）、细胞生物学（071009）、微生物学（071005）、输血医学（1002Z9、1002Z7）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硕士研究生及以上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北京生源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能够参加应急救援工作，承担应急医疗救治任务，工作强度大。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京外生源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急救部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临床医生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主要承担急重症患者的诊疗工作，有较好的身体素质和心理素质，较强的敬业和奉献精神，能吃苦耐劳，满足应急医学事业工作需求。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内科学（100201、105101）、外科学（100210、105111）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硕士研究生及以上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北京生源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能够参加应急救援工作，承担应急医疗救治任务，工作强度大。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超声诊断科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诊断医生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负责腹部、妇产科、小血管等超声诊断工作，满足应急医学事业工作需求。</w:t>
            </w:r>
          </w:p>
        </w:tc>
        <w:tc>
          <w:tcPr>
            <w:tcW w:w="2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医学影像学（100203TK）、影像医学与核医学（100207）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硕士研究生及以上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北京生源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能够参加应急救援工作，承担应急医疗救治任务，工作强度大。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京外生源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眼科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临床医生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主要承担眼科患者诊疗工作，服从应急医学发展工作安排，满足应急医学事业工作需求。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眼科学（100212、105116）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硕士研究生及以上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北京生源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能够参加应急救援工作，承担应急医疗救治任务，工作强度大。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麻醉科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临床医生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主要承担临床麻醉、疼痛诊疗工作，满足应急医学事业工作需求。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麻醉学（100217、105118、100202TK）、疼痛医学(1002Z1)、外科学（100210、105111）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硕士研究生及以上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北京生源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能够参加应急救援工作，承担应急医疗救治任务，工作强度大。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药学部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药师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负责临床药品保障、用药安全及药学科研教学等相关工作，满足应急医学事业工作需求。</w:t>
            </w:r>
          </w:p>
        </w:tc>
        <w:tc>
          <w:tcPr>
            <w:tcW w:w="2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药学（1007、1055）</w:t>
            </w:r>
          </w:p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硕士研究生及以上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北京生源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能够参加应急救援工作，工作强度大。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京外生源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职业病科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临床医生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主要负责职业病诊疗工作，满足应急医学事业工作需求。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内科学（100201、105101）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硕士研究生及以上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京外生源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能够参加应急救援工作，工作强度大。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妇产科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临床医生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主要负责妇产科诊疗工作，满足应急医学事业工作需求。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妇产科学（100211、105115、105110）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硕士研究生及以上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京外生源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能够参加应急救援工作，工作强度大。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影像科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诊断医生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负责影像学检查结果分析诊断，满足应急医学事业工作需求。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医学影像学（100203TK）、影像医学与核医学（100207）、放射医学（100106）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硕士研究生及以上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京外生源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能够承担应急医疗救治任务，工作强度大。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护理部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护士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主要承担临床护理工作，满足应急医学事业工作需求。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护理学（1011、101101）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大学本科及以上学历，并相应获得学士及以上学位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北京生源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能够参加应急救援工作，承担应急医疗救治任务，工作强度大。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8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合  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北京生源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8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京外生源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10</w:t>
            </w:r>
          </w:p>
        </w:tc>
      </w:tr>
    </w:tbl>
    <w:p>
      <w:pPr>
        <w:pStyle w:val="2"/>
        <w:ind w:left="0" w:leftChars="0"/>
        <w:rPr>
          <w:rFonts w:hint="eastAsia"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备注：其中有关岗位专业条件参考教育部公布的《普通高等学校本科专业目录（2020版）》和《学位授予和人才培养学习目录（2018版）》或研招网。对于所学专业接近但不在上述参考目录中的，应聘人员可与招聘单位联系，确认报名资格。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auto"/>
        </w:r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default" w:ascii="Times New Roman" w:hAnsi="Times New Roman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QIB0tUAAAAIAQAADwAAAAAAAAAB&#10;ACAAAAAiAAAAZHJzL2Rvd25yZXYueG1sUEsBAhQAFAAAAAgAh07iQAXccrATAgAAEwQAAA4AAAAA&#10;AAAAAQAgAAAAJA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default" w:ascii="Times New Roman" w:hAnsi="Times New Roman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Dk3M2VmMmNmNDliZDkxMDhjZWRkYTBhMmMwYjkifQ=="/>
  </w:docVars>
  <w:rsids>
    <w:rsidRoot w:val="38787583"/>
    <w:rsid w:val="00695C51"/>
    <w:rsid w:val="00C1722D"/>
    <w:rsid w:val="09F10655"/>
    <w:rsid w:val="0F78193A"/>
    <w:rsid w:val="14B71476"/>
    <w:rsid w:val="237F4D96"/>
    <w:rsid w:val="2CFE4780"/>
    <w:rsid w:val="335319FA"/>
    <w:rsid w:val="343207A8"/>
    <w:rsid w:val="375B436F"/>
    <w:rsid w:val="38787583"/>
    <w:rsid w:val="39015872"/>
    <w:rsid w:val="3E5909B5"/>
    <w:rsid w:val="4D09106D"/>
    <w:rsid w:val="52625899"/>
    <w:rsid w:val="52DE7D4C"/>
    <w:rsid w:val="5C647609"/>
    <w:rsid w:val="5DAB301A"/>
    <w:rsid w:val="5DEB6FA7"/>
    <w:rsid w:val="65491499"/>
    <w:rsid w:val="6ABB5ABE"/>
    <w:rsid w:val="6C5510EC"/>
    <w:rsid w:val="6FAA26EA"/>
    <w:rsid w:val="71FE025B"/>
    <w:rsid w:val="72A659C0"/>
    <w:rsid w:val="74D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3308</Words>
  <Characters>3819</Characters>
  <Lines>0</Lines>
  <Paragraphs>0</Paragraphs>
  <TotalTime>98</TotalTime>
  <ScaleCrop>false</ScaleCrop>
  <LinksUpToDate>false</LinksUpToDate>
  <CharactersWithSpaces>3824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2022-11-14T02:13:00Z</dcterms:created>
  <dc:creator>renshichu</dc:creator>
  <cp:lastModifiedBy>renshichu</cp:lastModifiedBy>
  <dcterms:modified xsi:type="dcterms:W3CDTF">2022-11-18T06:40:24Z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4295005F44FC46A39942C81687CFADC4</vt:lpwstr>
  </property>
</Properties>
</file>