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黑龙江省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2023年度定向招录选调生报考须知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一、《报名推荐表》填写说明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 “姓名”栏：输入考生真实姓名，需与身份证姓名一致。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 “性别”栏：请考生选择性别。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 “出生日期”栏：请选择出生日期，需与身份证对应信息一致。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 “民族”栏：请选择民族，以户口考生页民族为准。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 “政治面貌”栏：请根据自身政治面貌，在中共党员（含预备）、共青团员、群众中选择对应项，为中共党员（含预备）的需上传佐证材料。注：如为入党积极分子，请选择共青团员或群众。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 “健康状况”栏：请根据自身健康状况，如实填写。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7. “报考院校”栏：请考生选择本科或研究生阶段就读过的招录定向选调生大学。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8. “当前就读院校”栏：请考生填写目前就读的大学全称，并注明具体校区，如XX大学（XX校区）。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9. “所学专业”栏：请考生根据公告附件7，选择“最高学历”所学专业及其所属</w:t>
      </w:r>
      <w:r>
        <w:rPr>
          <w:rFonts w:hint="eastAsia"/>
          <w:sz w:val="32"/>
          <w:szCs w:val="32"/>
          <w:lang w:eastAsia="zh-CN"/>
        </w:rPr>
        <w:t>门类、一级学科（专业类）</w:t>
      </w:r>
      <w:r>
        <w:rPr>
          <w:rFonts w:hint="eastAsia" w:ascii="Times New Roman" w:hAnsi="Times New Roman" w:eastAsia="仿宋_GB2312"/>
          <w:sz w:val="32"/>
          <w:szCs w:val="32"/>
        </w:rPr>
        <w:t>。上传当前就读院校的教育部学籍在线验证报告（PDF格式）。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10. “学历学位”栏：请选择最高学历学位（本科学历学士学位、研究生学历硕士学位、研究生学历博士学位）。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11. “考生照片”栏：请上传2寸免冠蓝底（或红底、白底）证件照，要求照片清晰，分辨率为350dpi，颜色模式为24位RGB真彩色，图片文件大小控制在500K以内。利用软件处理图片时，图片宽度为160PX，高度根据宽度等比缩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12. “高考生源地”栏：请如实选择高考生源地，所属省（区、市）—所属市（地）。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13. “身份证号”栏：请填写考生二代18位身份证号，最后一位若为x，请填写小写字母x。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注：身份证号的后8位，将作为初始密码，用于登录本次选调生报名系统。成功登录后，可根据个人意愿自行选择修改密码。身份证号是</w:t>
      </w:r>
      <w:r>
        <w:rPr>
          <w:rFonts w:hint="eastAsia"/>
          <w:sz w:val="32"/>
          <w:szCs w:val="32"/>
          <w:lang w:eastAsia="zh-CN"/>
        </w:rPr>
        <w:t>与</w:t>
      </w:r>
      <w:r>
        <w:rPr>
          <w:rFonts w:hint="eastAsia" w:ascii="Times New Roman" w:hAnsi="Times New Roman" w:eastAsia="仿宋_GB2312"/>
          <w:sz w:val="32"/>
          <w:szCs w:val="32"/>
        </w:rPr>
        <w:t>出生年月、性别锁定，必须一致，</w:t>
      </w:r>
      <w:r>
        <w:rPr>
          <w:rFonts w:hint="eastAsia"/>
          <w:sz w:val="32"/>
          <w:szCs w:val="32"/>
          <w:lang w:eastAsia="zh-CN"/>
        </w:rPr>
        <w:t>否则</w:t>
      </w:r>
      <w:r>
        <w:rPr>
          <w:rFonts w:hint="eastAsia" w:ascii="Times New Roman" w:hAnsi="Times New Roman" w:eastAsia="仿宋_GB2312"/>
          <w:sz w:val="32"/>
          <w:szCs w:val="32"/>
        </w:rPr>
        <w:t>无法提交报名推荐表。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14. “手机号”栏：请填写能直接联系到考生的手机号码，不允许填写座机或非本人手机号。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注：报名成功后，手机号将作为登录本次选调生报名系统的账号，以及作为后续联系考生的主要方式。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15. “爱好特长”栏：请填写爱好，特长，字数控制在15字左右。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16. “家庭住址”栏：请填写考生现家庭详细住址，如：XX省XX市XX区XX街XX号。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17. “学号”栏：请如实填写现求学阶段的学号。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18. “报考志愿”栏：每人可填报2个志愿，第一志愿为省直或者各市（地）直、县（市、区）直岗位，第二志愿为各市（地）直（不含哈尔滨市）或者县（市、区）直岗位。如第一志愿和第二志愿均为市（地）直岗位，两个岗位须为不同市（地）的岗位；如第一志愿和第二志愿均为县（市、区）直岗位，两个岗位须为不同县（市、区）的岗位，两个志愿均需符合岗位报考条件。职位志愿为梯次志愿，在填报志愿时，应尽量形成梯次。第一志愿和第二志愿分批次录取，视情况适当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19. “大学至今是否担任过学生干部”栏：如果有此经历，请选择“是”，如实填写主要干部经历，最多填写3条，并上传</w:t>
      </w:r>
      <w:r>
        <w:rPr>
          <w:rFonts w:hint="eastAsia"/>
          <w:sz w:val="32"/>
          <w:szCs w:val="32"/>
          <w:lang w:eastAsia="zh-CN"/>
        </w:rPr>
        <w:t>综合素质得分对应的</w:t>
      </w:r>
      <w:r>
        <w:rPr>
          <w:rFonts w:hint="eastAsia" w:ascii="Times New Roman" w:hAnsi="Times New Roman" w:eastAsia="仿宋_GB2312"/>
          <w:sz w:val="32"/>
          <w:szCs w:val="32"/>
        </w:rPr>
        <w:t>干部经历的相应佐证材料。如无此经历，请选择“否”，下方表格不需要填写。（结束时间不允许</w:t>
      </w:r>
      <w:r>
        <w:rPr>
          <w:rFonts w:hint="eastAsia"/>
          <w:sz w:val="32"/>
          <w:szCs w:val="32"/>
          <w:lang w:eastAsia="zh-CN"/>
        </w:rPr>
        <w:t>早于</w:t>
      </w:r>
      <w:r>
        <w:rPr>
          <w:rFonts w:hint="eastAsia" w:ascii="Times New Roman" w:hAnsi="Times New Roman" w:eastAsia="仿宋_GB2312"/>
          <w:sz w:val="32"/>
          <w:szCs w:val="32"/>
        </w:rPr>
        <w:t>开始时间）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.“大学至今是否获得过奖励”栏：如果获得过奖励，请选择“是”，并如实填写主要奖励信息（根据获奖时间，从最高奖项级别开始填写，最多不超过5条），并上传每个奖励的相应佐证材料。如果没有获得过奖励，请选择“否”，下方表格不需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21. “是否为退役军人”栏：如果有服役经历，请选择“是”，并如实填写服役起止时间与职务，并上传退役军人证扫描件。如没有服役经历，请选择“否”，下方表格不需要填写。（结束时间不允许</w:t>
      </w:r>
      <w:r>
        <w:rPr>
          <w:rFonts w:hint="eastAsia"/>
          <w:sz w:val="32"/>
          <w:szCs w:val="32"/>
          <w:lang w:eastAsia="zh-CN"/>
        </w:rPr>
        <w:t>早于</w:t>
      </w:r>
      <w:r>
        <w:rPr>
          <w:rFonts w:hint="eastAsia" w:ascii="Times New Roman" w:hAnsi="Times New Roman" w:eastAsia="仿宋_GB2312"/>
          <w:sz w:val="32"/>
          <w:szCs w:val="32"/>
        </w:rPr>
        <w:t>开始时间）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.“个人简历”栏：请从小学开始，如实填写个人简历。研究生在读的请同时上传本科毕业证和学位证扫描件（PDF格式）。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（1）简历中专业必须和毕业证书专业一致。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（2）上一项的结束时间与下一项的开始时间，间隔不可超过3个月，如超过（比如待业考研、工作），请如实填写该段经历。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（3）若有转学经历，如实填写在简历中。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（4）结束时间不允许</w:t>
      </w:r>
      <w:r>
        <w:rPr>
          <w:rFonts w:hint="eastAsia"/>
          <w:sz w:val="32"/>
          <w:szCs w:val="32"/>
          <w:lang w:eastAsia="zh-CN"/>
        </w:rPr>
        <w:t>早于</w:t>
      </w:r>
      <w:r>
        <w:rPr>
          <w:rFonts w:hint="eastAsia" w:ascii="Times New Roman" w:hAnsi="Times New Roman" w:eastAsia="仿宋_GB2312"/>
          <w:sz w:val="32"/>
          <w:szCs w:val="32"/>
        </w:rPr>
        <w:t>开始时间。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例：（1）2002—09  2008—07  XX市XX小学 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48" w:firstLineChars="3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（2）2008—09  2011—07  XX市XX初中 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48" w:firstLineChars="3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（3）2011—09  2014—07  XX市XX高中 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48" w:firstLineChars="3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（4）2014—09  2018—07  XX大学 XX专业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48" w:firstLineChars="3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（5）2018—09  2019—09  待业考研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48" w:firstLineChars="3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（6）2019—09  2022—07  XX大学 XX专业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23.“家庭成员及主要社会关系”栏：请如实填写主要家庭成员，如父母、配偶，子女等相应信息。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24. “个人现实表现”栏：请客观评价自己的现实表现，一般包括思想政治表现、学生干部经历、学习科研情况和社会实践情况。内容要求精练，字数在100—200字之间。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二、招录计划表专业要求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结合招录需求，依据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《本科专业参考目录》及《研究生专业参考目录》中的专业设置形成了《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大类参考目录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每个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专业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大类包含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部分本科的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专业类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、研究生的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一级学科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具体专业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，共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12个大类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岗位计划</w:t>
      </w:r>
      <w:r>
        <w:rPr>
          <w:rFonts w:hint="default" w:ascii="Times New Roman" w:hAnsi="Times New Roman" w:cs="Times New Roman"/>
        </w:rPr>
        <w:t>表中的</w:t>
      </w:r>
      <w:r>
        <w:rPr>
          <w:rFonts w:hint="default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专业要求</w:t>
      </w:r>
      <w:r>
        <w:rPr>
          <w:rFonts w:hint="default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为“专业大类”的，</w:t>
      </w:r>
      <w:r>
        <w:rPr>
          <w:rFonts w:hint="default" w:ascii="Times New Roman" w:hAnsi="Times New Roman" w:cs="Times New Roman"/>
          <w:lang w:eastAsia="zh-CN"/>
        </w:rPr>
        <w:t>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所学专业为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大类所含一级学科（专业类）中的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某一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，或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大类中所含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的具体专业，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均符合报考条件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。例如，某一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位的本科专业要求和研究生专业要求均为“生命科学类”，那么所学专业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生物科学类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“生物工程类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“生物医学工程类”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中某一专业的本科学历考生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均符合报考条件；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所学专业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生物学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“生物工程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“生物医学工程”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中某一专业的或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具体专业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“电子信息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[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生物医学工程硕士（专业硕士）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]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“生物与医药[生物技术与工程硕士（专业硕士）]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”的研究生学历考生，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均符合报考条件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岗位计划</w:t>
      </w:r>
      <w:r>
        <w:rPr>
          <w:rFonts w:hint="default" w:ascii="Times New Roman" w:hAnsi="Times New Roman" w:cs="Times New Roman"/>
        </w:rPr>
        <w:t>表中的</w:t>
      </w:r>
      <w:r>
        <w:rPr>
          <w:rFonts w:hint="default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专业要求</w:t>
      </w:r>
      <w:r>
        <w:rPr>
          <w:rFonts w:hint="default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为“</w:t>
      </w:r>
      <w:r>
        <w:rPr>
          <w:rFonts w:hint="default" w:ascii="Times New Roman" w:hAnsi="Times New Roman" w:cs="Times New Roman"/>
          <w:lang w:eastAsia="zh-CN"/>
        </w:rPr>
        <w:t>一级</w:t>
      </w:r>
      <w:r>
        <w:rPr>
          <w:rFonts w:hint="default" w:ascii="Times New Roman" w:hAnsi="Times New Roman" w:cs="Times New Roman"/>
        </w:rPr>
        <w:t>学科</w:t>
      </w:r>
      <w:r>
        <w:rPr>
          <w:rFonts w:hint="default" w:ascii="Times New Roman" w:hAnsi="Times New Roman" w:cs="Times New Roman"/>
          <w:lang w:eastAsia="zh-CN"/>
        </w:rPr>
        <w:t>（专业类）”</w:t>
      </w:r>
      <w:r>
        <w:rPr>
          <w:rFonts w:hint="default" w:ascii="Times New Roman" w:hAnsi="Times New Roman" w:cs="Times New Roman"/>
        </w:rPr>
        <w:t>的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若</w:t>
      </w:r>
      <w:r>
        <w:rPr>
          <w:rFonts w:hint="default" w:ascii="Times New Roman" w:hAnsi="Times New Roman" w:cs="Times New Roman"/>
          <w:lang w:eastAsia="zh-CN"/>
        </w:rPr>
        <w:t>考生</w:t>
      </w:r>
      <w:r>
        <w:rPr>
          <w:rFonts w:hint="default" w:ascii="Times New Roman" w:hAnsi="Times New Roman" w:cs="Times New Roman"/>
        </w:rPr>
        <w:t>所学专业为该</w:t>
      </w:r>
      <w:r>
        <w:rPr>
          <w:rFonts w:hint="default" w:ascii="Times New Roman" w:hAnsi="Times New Roman" w:cs="Times New Roman"/>
          <w:lang w:eastAsia="zh-CN"/>
        </w:rPr>
        <w:t>一级</w:t>
      </w:r>
      <w:r>
        <w:rPr>
          <w:rFonts w:hint="default" w:ascii="Times New Roman" w:hAnsi="Times New Roman" w:cs="Times New Roman"/>
        </w:rPr>
        <w:t>学科</w:t>
      </w:r>
      <w:r>
        <w:rPr>
          <w:rFonts w:hint="default" w:ascii="Times New Roman" w:hAnsi="Times New Roman" w:cs="Times New Roman"/>
          <w:lang w:eastAsia="zh-CN"/>
        </w:rPr>
        <w:t>（专业类）中的某一</w:t>
      </w:r>
      <w:r>
        <w:rPr>
          <w:rFonts w:hint="default" w:ascii="Times New Roman" w:hAnsi="Times New Roman" w:cs="Times New Roman"/>
        </w:rPr>
        <w:t>具体专业，</w:t>
      </w:r>
      <w:r>
        <w:rPr>
          <w:rFonts w:hint="default" w:ascii="Times New Roman" w:hAnsi="Times New Roman" w:cs="Times New Roman"/>
          <w:lang w:eastAsia="zh-CN"/>
        </w:rPr>
        <w:t>均</w:t>
      </w:r>
      <w:r>
        <w:rPr>
          <w:rFonts w:hint="default" w:ascii="Times New Roman" w:hAnsi="Times New Roman" w:cs="Times New Roman"/>
        </w:rPr>
        <w:t>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岗位计划</w:t>
      </w:r>
      <w:r>
        <w:rPr>
          <w:rFonts w:hint="default" w:ascii="Times New Roman" w:hAnsi="Times New Roman" w:cs="Times New Roman"/>
        </w:rPr>
        <w:t>表中的“专业要求</w:t>
      </w:r>
      <w:r>
        <w:rPr>
          <w:rFonts w:hint="default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为</w:t>
      </w:r>
      <w:r>
        <w:rPr>
          <w:rFonts w:hint="default" w:ascii="Times New Roman" w:hAnsi="Times New Roman" w:cs="Times New Roman"/>
          <w:lang w:eastAsia="zh-CN"/>
        </w:rPr>
        <w:t>“具体专业”</w:t>
      </w:r>
      <w:r>
        <w:rPr>
          <w:rFonts w:hint="default" w:ascii="Times New Roman" w:hAnsi="Times New Roman" w:cs="Times New Roman"/>
        </w:rPr>
        <w:t>的，</w:t>
      </w:r>
      <w:r>
        <w:rPr>
          <w:rFonts w:hint="default" w:ascii="Times New Roman" w:hAnsi="Times New Roman" w:cs="Times New Roman"/>
          <w:lang w:eastAsia="zh-CN"/>
        </w:rPr>
        <w:t>考生</w:t>
      </w:r>
      <w:r>
        <w:rPr>
          <w:rFonts w:hint="default" w:ascii="Times New Roman" w:hAnsi="Times New Roman" w:cs="Times New Roman"/>
        </w:rPr>
        <w:t>所学专业为该专业</w:t>
      </w:r>
      <w:r>
        <w:rPr>
          <w:rFonts w:hint="default" w:ascii="Times New Roman" w:hAnsi="Times New Roman" w:cs="Times New Roman"/>
          <w:lang w:eastAsia="zh-CN"/>
        </w:rPr>
        <w:t>的</w:t>
      </w:r>
      <w:r>
        <w:rPr>
          <w:rFonts w:hint="default" w:ascii="Times New Roman" w:hAnsi="Times New Roman" w:cs="Times New Roman"/>
        </w:rPr>
        <w:t>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岗位计划表中所要求的学历专业及对应学位为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应届毕业生即将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取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得的最高学历专业及对应学位，不得以非最高学历专业及对应学位报考。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、综合素质评定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考生的政治面貌、担任一定层级学生干部经历、获得指定校级以上奖励、具有参军入伍经历等情况，进行综合素质评定，确定综合素质得分。学生干部经历和校级以上奖励分项得分均按最高等次得分计分，不累加得分。考生在填写《报名推荐表》时，须同时</w:t>
      </w:r>
      <w:r>
        <w:rPr>
          <w:rFonts w:hint="eastAsia"/>
          <w:sz w:val="32"/>
          <w:szCs w:val="32"/>
          <w:lang w:eastAsia="zh-CN"/>
        </w:rPr>
        <w:t>在“附件上传栏目”</w:t>
      </w:r>
      <w:r>
        <w:rPr>
          <w:rFonts w:hint="eastAsia" w:ascii="Times New Roman" w:hAnsi="Times New Roman" w:eastAsia="仿宋_GB2312"/>
          <w:sz w:val="32"/>
          <w:szCs w:val="32"/>
        </w:rPr>
        <w:t>上传政治面貌</w:t>
      </w:r>
      <w:r>
        <w:rPr>
          <w:rFonts w:hint="eastAsia"/>
          <w:sz w:val="32"/>
          <w:szCs w:val="32"/>
          <w:lang w:eastAsia="zh-CN"/>
        </w:rPr>
        <w:t>（中共党员或中共预备党员）</w:t>
      </w:r>
      <w:r>
        <w:rPr>
          <w:rFonts w:hint="eastAsia" w:ascii="Times New Roman" w:hAnsi="Times New Roman" w:eastAsia="仿宋_GB2312"/>
          <w:sz w:val="32"/>
          <w:szCs w:val="32"/>
        </w:rPr>
        <w:t>、担任学生干部经历、获得校级以上奖励、参</w:t>
      </w:r>
      <w:r>
        <w:rPr>
          <w:rFonts w:hint="eastAsia"/>
          <w:sz w:val="32"/>
          <w:szCs w:val="32"/>
          <w:lang w:eastAsia="zh-CN"/>
        </w:rPr>
        <w:t>军</w:t>
      </w:r>
      <w:r>
        <w:rPr>
          <w:rFonts w:hint="eastAsia" w:ascii="Times New Roman" w:hAnsi="Times New Roman" w:eastAsia="仿宋_GB2312"/>
          <w:sz w:val="32"/>
          <w:szCs w:val="32"/>
        </w:rPr>
        <w:t>入伍经历等有关证明材料彩色扫描件（PDF格式，分辨率300dpi），11月15日17:30前没有上传有效证明材料的不计算得分。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综合素质得分对应的学生干部经历包括：校学生会（研究生会、团委）主席（书记）、副主席（副书记）和各部部长、副部长，学院学生会（研究生会、团委）主席（书记）、副主席（副书记）和各部部长，班长、团支部、党支部书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综合素质得分对应的校级以上奖励包括：省、校级三好学生、优秀毕业生、</w:t>
      </w:r>
      <w:r>
        <w:rPr>
          <w:rFonts w:hint="eastAsia"/>
          <w:sz w:val="32"/>
          <w:szCs w:val="32"/>
          <w:lang w:eastAsia="zh-CN"/>
        </w:rPr>
        <w:t>优秀学生干部、</w:t>
      </w:r>
      <w:r>
        <w:rPr>
          <w:rFonts w:hint="eastAsia" w:ascii="Times New Roman" w:hAnsi="Times New Roman" w:eastAsia="仿宋_GB2312"/>
          <w:sz w:val="32"/>
          <w:szCs w:val="32"/>
        </w:rPr>
        <w:t>优秀党员</w:t>
      </w:r>
      <w:r>
        <w:rPr>
          <w:rFonts w:hint="eastAsia"/>
          <w:sz w:val="32"/>
          <w:szCs w:val="32"/>
          <w:lang w:eastAsia="zh-CN"/>
        </w:rPr>
        <w:t>、优秀团员</w:t>
      </w:r>
      <w:r>
        <w:rPr>
          <w:rFonts w:hint="eastAsia" w:ascii="Times New Roman" w:hAnsi="Times New Roman" w:eastAsia="仿宋_GB2312"/>
          <w:sz w:val="32"/>
          <w:szCs w:val="32"/>
        </w:rPr>
        <w:t>，国家奖学金等。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按全日制教育方式培养、但毕业证书明确为“非全日制”的应届毕业生，不列入选调范围。资格审查将贯穿选调工作全过程，在选调各环节发现报考者弄虚作假、填报信息不实或不符合报考资格条件的，均取消其选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本报考须知由中共黑龙江省委组织部负责解释。</w:t>
      </w:r>
    </w:p>
    <w:sectPr>
      <w:footerReference r:id="rId3" w:type="default"/>
      <w:pgSz w:w="11906" w:h="16838"/>
      <w:pgMar w:top="1984" w:right="1531" w:bottom="1984" w:left="1531" w:header="851" w:footer="992" w:gutter="0"/>
      <w:pgNumType w:fmt="numberInDash"/>
      <w:cols w:space="0" w:num="1"/>
      <w:rtlGutter w:val="0"/>
      <w:docGrid w:type="linesAndChars" w:linePitch="58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B46990"/>
    <w:multiLevelType w:val="singleLevel"/>
    <w:tmpl w:val="E7B4699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YjA1YzExNDVmNTE5NTJhODk4NDU5MTk1NGM1OTAifQ=="/>
  </w:docVars>
  <w:rsids>
    <w:rsidRoot w:val="00000000"/>
    <w:rsid w:val="01213882"/>
    <w:rsid w:val="027A149C"/>
    <w:rsid w:val="02C44E0D"/>
    <w:rsid w:val="02ED6112"/>
    <w:rsid w:val="042518DB"/>
    <w:rsid w:val="04C3537C"/>
    <w:rsid w:val="04FC6AE0"/>
    <w:rsid w:val="055A55B4"/>
    <w:rsid w:val="069F3BC7"/>
    <w:rsid w:val="06A74829"/>
    <w:rsid w:val="07A86AAB"/>
    <w:rsid w:val="0A8A06EA"/>
    <w:rsid w:val="0AD13C98"/>
    <w:rsid w:val="0BDA2FAB"/>
    <w:rsid w:val="0DB066B9"/>
    <w:rsid w:val="0E0F5672"/>
    <w:rsid w:val="0F5F2145"/>
    <w:rsid w:val="10DE353E"/>
    <w:rsid w:val="113849FC"/>
    <w:rsid w:val="11472E91"/>
    <w:rsid w:val="11515E84"/>
    <w:rsid w:val="11C54157"/>
    <w:rsid w:val="124049B8"/>
    <w:rsid w:val="12B207DE"/>
    <w:rsid w:val="17B2302E"/>
    <w:rsid w:val="19BB266E"/>
    <w:rsid w:val="1A02029D"/>
    <w:rsid w:val="1A815666"/>
    <w:rsid w:val="1B4641B9"/>
    <w:rsid w:val="1D331687"/>
    <w:rsid w:val="1D594678"/>
    <w:rsid w:val="1D9C6312"/>
    <w:rsid w:val="1F745799"/>
    <w:rsid w:val="1FB132D9"/>
    <w:rsid w:val="20427645"/>
    <w:rsid w:val="212136FE"/>
    <w:rsid w:val="21731A80"/>
    <w:rsid w:val="22947F00"/>
    <w:rsid w:val="239D1036"/>
    <w:rsid w:val="23F944BF"/>
    <w:rsid w:val="26151358"/>
    <w:rsid w:val="284F02AF"/>
    <w:rsid w:val="2B195446"/>
    <w:rsid w:val="2C526E62"/>
    <w:rsid w:val="2D027E2D"/>
    <w:rsid w:val="2D825525"/>
    <w:rsid w:val="2EBF6305"/>
    <w:rsid w:val="2ED33B5E"/>
    <w:rsid w:val="2EE713B8"/>
    <w:rsid w:val="2F2D7712"/>
    <w:rsid w:val="2F3E547B"/>
    <w:rsid w:val="2F911A4F"/>
    <w:rsid w:val="2F9C0626"/>
    <w:rsid w:val="2FD1009E"/>
    <w:rsid w:val="2FD656B4"/>
    <w:rsid w:val="3103697D"/>
    <w:rsid w:val="313A7EC4"/>
    <w:rsid w:val="313B5C41"/>
    <w:rsid w:val="31FC517A"/>
    <w:rsid w:val="3216476B"/>
    <w:rsid w:val="32452FC5"/>
    <w:rsid w:val="3502519D"/>
    <w:rsid w:val="35243365"/>
    <w:rsid w:val="3882287D"/>
    <w:rsid w:val="389205E6"/>
    <w:rsid w:val="39E66E3B"/>
    <w:rsid w:val="3B5D312D"/>
    <w:rsid w:val="3B912DD7"/>
    <w:rsid w:val="3C4A1903"/>
    <w:rsid w:val="3C990195"/>
    <w:rsid w:val="3CB94393"/>
    <w:rsid w:val="3CD15B81"/>
    <w:rsid w:val="3EBF7C5B"/>
    <w:rsid w:val="3ED100BA"/>
    <w:rsid w:val="410127AD"/>
    <w:rsid w:val="41483F38"/>
    <w:rsid w:val="42277FF1"/>
    <w:rsid w:val="42E87780"/>
    <w:rsid w:val="43054D3B"/>
    <w:rsid w:val="43860D47"/>
    <w:rsid w:val="43A15B81"/>
    <w:rsid w:val="44184095"/>
    <w:rsid w:val="45486BFC"/>
    <w:rsid w:val="45BB117C"/>
    <w:rsid w:val="45CD55E8"/>
    <w:rsid w:val="47745A86"/>
    <w:rsid w:val="49ED0155"/>
    <w:rsid w:val="4A162E25"/>
    <w:rsid w:val="4A282B58"/>
    <w:rsid w:val="4A437992"/>
    <w:rsid w:val="4B865D88"/>
    <w:rsid w:val="4E1E499E"/>
    <w:rsid w:val="4E3B72FE"/>
    <w:rsid w:val="4E3E294A"/>
    <w:rsid w:val="4ECC61A8"/>
    <w:rsid w:val="4FF84D7B"/>
    <w:rsid w:val="500656EA"/>
    <w:rsid w:val="51844B18"/>
    <w:rsid w:val="518B234A"/>
    <w:rsid w:val="532D11DF"/>
    <w:rsid w:val="532F4F57"/>
    <w:rsid w:val="546155E5"/>
    <w:rsid w:val="54813591"/>
    <w:rsid w:val="54C142D5"/>
    <w:rsid w:val="557D644E"/>
    <w:rsid w:val="57A23F4A"/>
    <w:rsid w:val="57E97DCB"/>
    <w:rsid w:val="587A4EC7"/>
    <w:rsid w:val="59101387"/>
    <w:rsid w:val="5BC14BBB"/>
    <w:rsid w:val="5C186ED1"/>
    <w:rsid w:val="5C58551F"/>
    <w:rsid w:val="5CA50038"/>
    <w:rsid w:val="5CA73DB1"/>
    <w:rsid w:val="5CCD7CBB"/>
    <w:rsid w:val="5D3970FE"/>
    <w:rsid w:val="5DD07337"/>
    <w:rsid w:val="606A75CF"/>
    <w:rsid w:val="623460E6"/>
    <w:rsid w:val="634C7460"/>
    <w:rsid w:val="63F7386F"/>
    <w:rsid w:val="64462101"/>
    <w:rsid w:val="66285C05"/>
    <w:rsid w:val="67401089"/>
    <w:rsid w:val="676B07FC"/>
    <w:rsid w:val="679715F1"/>
    <w:rsid w:val="68BC0BE4"/>
    <w:rsid w:val="68D67EF7"/>
    <w:rsid w:val="69B31FE7"/>
    <w:rsid w:val="6A3A44B6"/>
    <w:rsid w:val="6A440E91"/>
    <w:rsid w:val="6C511253"/>
    <w:rsid w:val="6F984159"/>
    <w:rsid w:val="701B6B38"/>
    <w:rsid w:val="715C11B6"/>
    <w:rsid w:val="7258197D"/>
    <w:rsid w:val="750C6A4F"/>
    <w:rsid w:val="7592164A"/>
    <w:rsid w:val="759E3B4B"/>
    <w:rsid w:val="75CF63FA"/>
    <w:rsid w:val="75D7705D"/>
    <w:rsid w:val="763E0E8A"/>
    <w:rsid w:val="79D044EF"/>
    <w:rsid w:val="7A1E16FE"/>
    <w:rsid w:val="7A6B4B92"/>
    <w:rsid w:val="7A9814B1"/>
    <w:rsid w:val="7BBD4F47"/>
    <w:rsid w:val="7CB65C1E"/>
    <w:rsid w:val="7CD2057E"/>
    <w:rsid w:val="7D605B8A"/>
    <w:rsid w:val="7DA214AB"/>
    <w:rsid w:val="7FA77A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2802</Words>
  <Characters>2961</Characters>
  <Lines>0</Lines>
  <Paragraphs>0</Paragraphs>
  <TotalTime>40</TotalTime>
  <ScaleCrop>false</ScaleCrop>
  <LinksUpToDate>false</LinksUpToDate>
  <CharactersWithSpaces>3011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成成</cp:lastModifiedBy>
  <cp:lastPrinted>2022-10-27T02:47:00Z</cp:lastPrinted>
  <dcterms:modified xsi:type="dcterms:W3CDTF">2022-10-27T05:57:35Z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0176DDF6BF82488C93A7A1CFFAA48BD0</vt:lpwstr>
  </property>
</Properties>
</file>