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94" w:lineRule="exact"/>
        <w:jc w:val="both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 w:val="0"/>
          <w:color w:val="auto"/>
          <w:sz w:val="32"/>
          <w:szCs w:val="32"/>
          <w:highlight w:val="none"/>
          <w:lang w:val="en-US" w:eastAsia="zh-CN"/>
        </w:rPr>
        <w:t>5</w:t>
      </w:r>
      <w:bookmarkStart w:id="0" w:name="_GoBack"/>
      <w:bookmarkEnd w:id="0"/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94" w:lineRule="exact"/>
        <w:jc w:val="center"/>
        <w:rPr>
          <w:rFonts w:ascii="方正小标宋_GBK" w:hAnsi="微软雅黑" w:eastAsia="方正小标宋_GBK" w:cs="宋体"/>
          <w:color w:val="auto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auto"/>
          <w:kern w:val="0"/>
          <w:sz w:val="44"/>
          <w:szCs w:val="44"/>
        </w:rPr>
        <w:t>自愿放弃岗位承诺书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94" w:lineRule="exact"/>
        <w:jc w:val="both"/>
        <w:rPr>
          <w:rFonts w:hint="default" w:ascii="方正仿宋_GBK" w:hAnsi="微软雅黑" w:eastAsia="方正仿宋_GBK" w:cs="宋体"/>
          <w:color w:val="auto"/>
          <w:kern w:val="0"/>
          <w:sz w:val="33"/>
          <w:szCs w:val="33"/>
          <w:lang w:val="en-US" w:eastAsia="zh-CN" w:bidi="ar-SA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3"/>
          <w:szCs w:val="33"/>
          <w:lang w:val="en-US" w:eastAsia="zh-CN" w:bidi="ar-SA"/>
        </w:rPr>
        <w:t>红河州红粮粮食储备有限公司：</w:t>
      </w:r>
    </w:p>
    <w:p>
      <w:pPr>
        <w:pStyle w:val="4"/>
        <w:shd w:val="clear" w:color="auto" w:fill="FFFFFF"/>
        <w:spacing w:before="150" w:after="150" w:line="594" w:lineRule="exact"/>
        <w:ind w:firstLine="660" w:firstLineChars="200"/>
        <w:jc w:val="both"/>
        <w:rPr>
          <w:rFonts w:hint="default" w:ascii="方正仿宋_GBK" w:hAnsi="微软雅黑" w:eastAsia="方正仿宋_GBK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微软雅黑" w:eastAsia="方正仿宋_GBK"/>
          <w:color w:val="auto"/>
          <w:sz w:val="33"/>
          <w:szCs w:val="33"/>
        </w:rPr>
        <w:t>本人</w:t>
      </w:r>
      <w:r>
        <w:rPr>
          <w:rFonts w:hint="eastAsia" w:ascii="方正仿宋_GBK" w:hAnsi="微软雅黑" w:eastAsia="方正仿宋_GBK"/>
          <w:color w:val="auto"/>
          <w:sz w:val="33"/>
          <w:szCs w:val="33"/>
          <w:u w:val="single"/>
        </w:rPr>
        <w:t xml:space="preserve">      </w:t>
      </w:r>
      <w:r>
        <w:rPr>
          <w:rFonts w:hint="eastAsia" w:ascii="方正仿宋_GBK" w:hAnsi="微软雅黑" w:eastAsia="方正仿宋_GBK"/>
          <w:color w:val="auto"/>
          <w:sz w:val="33"/>
          <w:szCs w:val="33"/>
        </w:rPr>
        <w:t>，性别</w:t>
      </w:r>
      <w:r>
        <w:rPr>
          <w:rFonts w:hint="eastAsia" w:ascii="方正仿宋_GBK" w:hAnsi="微软雅黑" w:eastAsia="方正仿宋_GBK"/>
          <w:color w:val="auto"/>
          <w:sz w:val="33"/>
          <w:szCs w:val="33"/>
          <w:u w:val="single"/>
        </w:rPr>
        <w:t xml:space="preserve">   </w:t>
      </w:r>
      <w:r>
        <w:rPr>
          <w:rFonts w:hint="eastAsia" w:ascii="方正仿宋_GBK" w:hAnsi="微软雅黑" w:eastAsia="方正仿宋_GBK"/>
          <w:color w:val="auto"/>
          <w:sz w:val="33"/>
          <w:szCs w:val="33"/>
        </w:rPr>
        <w:t>，身份证号码：</w:t>
      </w:r>
      <w:r>
        <w:rPr>
          <w:rFonts w:hint="eastAsia" w:ascii="方正仿宋_GBK" w:hAnsi="微软雅黑" w:eastAsia="方正仿宋_GBK"/>
          <w:color w:val="auto"/>
          <w:sz w:val="33"/>
          <w:szCs w:val="33"/>
          <w:u w:val="single"/>
        </w:rPr>
        <w:t xml:space="preserve"> </w:t>
      </w:r>
      <w:r>
        <w:rPr>
          <w:rFonts w:hint="eastAsia" w:ascii="方正仿宋_GBK" w:hAnsi="微软雅黑" w:eastAsia="方正仿宋_GBK"/>
          <w:color w:val="auto"/>
          <w:sz w:val="33"/>
          <w:szCs w:val="33"/>
          <w:u w:val="single"/>
          <w:lang w:val="en-US" w:eastAsia="zh-CN"/>
        </w:rPr>
        <w:t xml:space="preserve">                      </w:t>
      </w:r>
      <w:r>
        <w:rPr>
          <w:rFonts w:hint="eastAsia" w:ascii="方正仿宋_GBK" w:hAnsi="微软雅黑" w:eastAsia="方正仿宋_GBK"/>
          <w:color w:val="auto"/>
          <w:sz w:val="33"/>
          <w:szCs w:val="33"/>
        </w:rPr>
        <w:t>，于20</w:t>
      </w:r>
      <w:r>
        <w:rPr>
          <w:rFonts w:hint="eastAsia" w:ascii="方正仿宋_GBK" w:hAnsi="微软雅黑" w:eastAsia="方正仿宋_GBK"/>
          <w:color w:val="auto"/>
          <w:sz w:val="33"/>
          <w:szCs w:val="33"/>
          <w:lang w:val="en-US" w:eastAsia="zh-CN"/>
        </w:rPr>
        <w:t>22</w:t>
      </w:r>
      <w:r>
        <w:rPr>
          <w:rFonts w:hint="eastAsia" w:ascii="方正仿宋_GBK" w:hAnsi="微软雅黑" w:eastAsia="方正仿宋_GBK"/>
          <w:color w:val="auto"/>
          <w:sz w:val="33"/>
          <w:szCs w:val="33"/>
        </w:rPr>
        <w:t>年</w:t>
      </w:r>
      <w:r>
        <w:rPr>
          <w:rFonts w:hint="eastAsia" w:ascii="方正仿宋_GBK" w:hAnsi="微软雅黑" w:eastAsia="方正仿宋_GBK"/>
          <w:color w:val="auto"/>
          <w:sz w:val="33"/>
          <w:szCs w:val="33"/>
          <w:lang w:val="en-US" w:eastAsia="zh-CN"/>
        </w:rPr>
        <w:t>10</w:t>
      </w:r>
      <w:r>
        <w:rPr>
          <w:rFonts w:hint="eastAsia" w:ascii="方正仿宋_GBK" w:hAnsi="微软雅黑" w:eastAsia="方正仿宋_GBK"/>
          <w:color w:val="auto"/>
          <w:sz w:val="33"/>
          <w:szCs w:val="33"/>
        </w:rPr>
        <w:t>月报名参加红河州红粮粮食储备有限公司20</w:t>
      </w:r>
      <w:r>
        <w:rPr>
          <w:rFonts w:hint="eastAsia" w:ascii="方正仿宋_GBK" w:hAnsi="微软雅黑" w:eastAsia="方正仿宋_GBK"/>
          <w:color w:val="auto"/>
          <w:sz w:val="33"/>
          <w:szCs w:val="33"/>
          <w:lang w:val="en-US" w:eastAsia="zh-CN"/>
        </w:rPr>
        <w:t>22</w:t>
      </w:r>
      <w:r>
        <w:rPr>
          <w:rFonts w:hint="eastAsia" w:ascii="方正仿宋_GBK" w:hAnsi="微软雅黑" w:eastAsia="方正仿宋_GBK"/>
          <w:color w:val="auto"/>
          <w:sz w:val="33"/>
          <w:szCs w:val="33"/>
        </w:rPr>
        <w:t>年招聘</w:t>
      </w:r>
      <w:r>
        <w:rPr>
          <w:rFonts w:hint="eastAsia" w:ascii="方正仿宋_GBK" w:hAnsi="微软雅黑" w:eastAsia="方正仿宋_GBK"/>
          <w:color w:val="auto"/>
          <w:sz w:val="33"/>
          <w:szCs w:val="33"/>
          <w:lang w:eastAsia="zh-CN"/>
        </w:rPr>
        <w:t>，</w:t>
      </w:r>
      <w:r>
        <w:rPr>
          <w:rFonts w:hint="eastAsia" w:ascii="方正仿宋_GBK" w:hAnsi="微软雅黑" w:eastAsia="方正仿宋_GBK"/>
          <w:color w:val="auto"/>
          <w:sz w:val="33"/>
          <w:szCs w:val="33"/>
          <w:lang w:val="en-US" w:eastAsia="zh-CN"/>
        </w:rPr>
        <w:t>应聘了贵公司</w:t>
      </w:r>
      <w:r>
        <w:rPr>
          <w:rFonts w:hint="eastAsia" w:ascii="方正仿宋_GBK" w:hAnsi="微软雅黑" w:eastAsia="方正仿宋_GBK"/>
          <w:color w:val="auto"/>
          <w:sz w:val="33"/>
          <w:szCs w:val="33"/>
          <w:u w:val="none"/>
          <w:lang w:val="en-US" w:eastAsia="zh-CN"/>
        </w:rPr>
        <w:t>的</w:t>
      </w:r>
      <w:r>
        <w:rPr>
          <w:rFonts w:hint="eastAsia" w:ascii="方正仿宋_GBK" w:hAnsi="微软雅黑" w:eastAsia="方正仿宋_GBK"/>
          <w:color w:val="auto"/>
          <w:sz w:val="33"/>
          <w:szCs w:val="33"/>
          <w:u w:val="single"/>
        </w:rPr>
        <w:t xml:space="preserve">        </w:t>
      </w:r>
      <w:r>
        <w:rPr>
          <w:rFonts w:hint="eastAsia" w:ascii="方正仿宋_GBK" w:hAnsi="微软雅黑" w:eastAsia="方正仿宋_GBK"/>
          <w:color w:val="auto"/>
          <w:sz w:val="33"/>
          <w:szCs w:val="33"/>
          <w:lang w:val="en-US" w:eastAsia="zh-CN"/>
        </w:rPr>
        <w:t>岗位</w:t>
      </w:r>
      <w:r>
        <w:rPr>
          <w:rFonts w:hint="eastAsia" w:ascii="方正仿宋_GBK" w:hAnsi="微软雅黑" w:eastAsia="方正仿宋_GBK"/>
          <w:color w:val="auto"/>
          <w:sz w:val="33"/>
          <w:szCs w:val="33"/>
        </w:rPr>
        <w:t>，并顺利通过笔试、面试</w:t>
      </w:r>
      <w:r>
        <w:rPr>
          <w:rFonts w:hint="eastAsia" w:ascii="方正仿宋_GBK" w:hAnsi="微软雅黑" w:eastAsia="方正仿宋_GBK"/>
          <w:color w:val="auto"/>
          <w:sz w:val="33"/>
          <w:szCs w:val="33"/>
          <w:lang w:val="en-US" w:eastAsia="zh-CN"/>
        </w:rPr>
        <w:t>等</w:t>
      </w:r>
      <w:r>
        <w:rPr>
          <w:rFonts w:hint="eastAsia" w:ascii="方正仿宋_GBK" w:hAnsi="微软雅黑" w:eastAsia="方正仿宋_GBK"/>
          <w:color w:val="auto"/>
          <w:sz w:val="33"/>
          <w:szCs w:val="33"/>
        </w:rPr>
        <w:t>环节。经慎重考虑</w:t>
      </w:r>
      <w:r>
        <w:rPr>
          <w:rFonts w:hint="eastAsia" w:ascii="方正仿宋_GBK" w:hAnsi="微软雅黑" w:eastAsia="方正仿宋_GBK"/>
          <w:color w:val="auto"/>
          <w:sz w:val="33"/>
          <w:szCs w:val="33"/>
          <w:lang w:val="en-US" w:eastAsia="zh-CN"/>
        </w:rPr>
        <w:t>，</w:t>
      </w:r>
      <w:r>
        <w:rPr>
          <w:rFonts w:hint="eastAsia" w:ascii="方正仿宋_GBK" w:hAnsi="微软雅黑" w:eastAsia="方正仿宋_GBK"/>
          <w:color w:val="auto"/>
          <w:sz w:val="33"/>
          <w:szCs w:val="33"/>
        </w:rPr>
        <w:t>本人自愿主动放弃</w:t>
      </w:r>
      <w:r>
        <w:rPr>
          <w:rFonts w:hint="eastAsia" w:ascii="方正仿宋_GBK" w:hAnsi="微软雅黑" w:eastAsia="方正仿宋_GBK"/>
          <w:color w:val="auto"/>
          <w:sz w:val="33"/>
          <w:szCs w:val="33"/>
          <w:lang w:val="en-US" w:eastAsia="zh-CN"/>
        </w:rPr>
        <w:t>以上应聘岗位及后续招聘流程。</w:t>
      </w:r>
    </w:p>
    <w:p>
      <w:pPr>
        <w:pStyle w:val="4"/>
        <w:shd w:val="clear" w:color="auto" w:fill="FFFFFF"/>
        <w:spacing w:before="150" w:after="150" w:line="594" w:lineRule="exact"/>
        <w:ind w:firstLine="660" w:firstLineChars="200"/>
        <w:jc w:val="both"/>
        <w:rPr>
          <w:rFonts w:ascii="方正仿宋_GBK" w:hAnsi="微软雅黑" w:eastAsia="方正仿宋_GBK"/>
          <w:color w:val="auto"/>
          <w:sz w:val="33"/>
          <w:szCs w:val="33"/>
        </w:rPr>
      </w:pPr>
      <w:r>
        <w:rPr>
          <w:rFonts w:hint="eastAsia" w:ascii="方正仿宋_GBK" w:hAnsi="微软雅黑" w:eastAsia="方正仿宋_GBK"/>
          <w:color w:val="auto"/>
          <w:sz w:val="33"/>
          <w:szCs w:val="33"/>
        </w:rPr>
        <w:t>以上内容是本人真实意愿，特此承诺。</w:t>
      </w:r>
    </w:p>
    <w:p>
      <w:pPr>
        <w:pStyle w:val="4"/>
        <w:shd w:val="clear" w:color="auto" w:fill="FFFFFF"/>
        <w:spacing w:before="150" w:after="150" w:line="594" w:lineRule="exact"/>
        <w:rPr>
          <w:rFonts w:ascii="方正仿宋_GBK" w:hAnsi="微软雅黑" w:eastAsia="方正仿宋_GBK"/>
          <w:color w:val="auto"/>
          <w:sz w:val="33"/>
          <w:szCs w:val="33"/>
        </w:rPr>
      </w:pPr>
    </w:p>
    <w:p>
      <w:pPr>
        <w:pStyle w:val="4"/>
        <w:shd w:val="clear" w:color="auto" w:fill="FFFFFF"/>
        <w:spacing w:line="594" w:lineRule="exact"/>
        <w:ind w:left="3475" w:leftChars="1655" w:right="960" w:firstLine="1650" w:firstLineChars="500"/>
        <w:rPr>
          <w:rFonts w:ascii="方正仿宋_GBK" w:hAnsi="微软雅黑" w:eastAsia="方正仿宋_GBK"/>
          <w:color w:val="auto"/>
          <w:sz w:val="33"/>
          <w:szCs w:val="33"/>
        </w:rPr>
      </w:pPr>
      <w:r>
        <w:rPr>
          <w:rFonts w:hint="eastAsia" w:ascii="方正仿宋_GBK" w:hAnsi="微软雅黑" w:eastAsia="方正仿宋_GBK"/>
          <w:color w:val="auto"/>
          <w:sz w:val="33"/>
          <w:szCs w:val="33"/>
        </w:rPr>
        <w:t xml:space="preserve">承诺人：　　　                                    </w:t>
      </w:r>
    </w:p>
    <w:p>
      <w:pPr>
        <w:pStyle w:val="4"/>
        <w:shd w:val="clear" w:color="auto" w:fill="FFFFFF"/>
        <w:spacing w:line="594" w:lineRule="exact"/>
        <w:ind w:right="960" w:firstLine="5115" w:firstLineChars="1550"/>
        <w:rPr>
          <w:rFonts w:ascii="方正仿宋_GBK" w:hAnsi="微软雅黑" w:eastAsia="方正仿宋_GBK"/>
          <w:color w:val="auto"/>
          <w:sz w:val="33"/>
          <w:szCs w:val="33"/>
        </w:rPr>
      </w:pPr>
      <w:r>
        <w:rPr>
          <w:rFonts w:hint="eastAsia" w:ascii="方正仿宋_GBK" w:hAnsi="微软雅黑" w:eastAsia="方正仿宋_GBK"/>
          <w:color w:val="auto"/>
          <w:sz w:val="33"/>
          <w:szCs w:val="33"/>
        </w:rPr>
        <w:t xml:space="preserve">年   月   日 </w:t>
      </w:r>
    </w:p>
    <w:p>
      <w:pPr>
        <w:pStyle w:val="3"/>
        <w:ind w:firstLine="640" w:firstLineChars="20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D1D23"/>
    <w:rsid w:val="2E7B2D72"/>
    <w:rsid w:val="6FA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560" w:lineRule="exact"/>
      <w:ind w:firstLine="200" w:firstLineChars="200"/>
      <w:jc w:val="left"/>
      <w:outlineLvl w:val="1"/>
    </w:pPr>
    <w:rPr>
      <w:rFonts w:ascii="Times New Roman" w:hAnsi="Times New Roman" w:eastAsia="方正黑体简体"/>
      <w:kern w:val="0"/>
      <w:sz w:val="20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2022-10-21T09:02:00Z</dcterms:created>
  <dc:creator>林婕</dc:creator>
  <cp:lastModifiedBy>林婕</cp:lastModifiedBy>
  <dcterms:modified xsi:type="dcterms:W3CDTF">2022-10-21T09:03:47Z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