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eastAsia="仿宋_GB2312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ascii="Times New Roman" w:eastAsia="仿宋_GB2312" w:cs="Times New Roman"/>
          <w:kern w:val="0"/>
          <w:sz w:val="32"/>
          <w:szCs w:val="32"/>
        </w:rPr>
        <w:t>：</w:t>
      </w:r>
    </w:p>
    <w:p>
      <w:pPr>
        <w:pStyle w:val="6"/>
        <w:widowControl w:val="0"/>
        <w:shd w:val="clear" w:color="auto" w:fill="FFFFFF"/>
        <w:spacing w:beforeAutospacing="0" w:afterAutospacing="0" w:line="600" w:lineRule="exact"/>
        <w:jc w:val="center"/>
        <w:rPr>
          <w:rFonts w:hint="default" w:ascii="Times New Roman" w:hAnsi="Times New Roman" w:eastAsia="方正小标宋简体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/>
          <w:bCs/>
          <w:sz w:val="44"/>
          <w:szCs w:val="44"/>
          <w:shd w:val="clear" w:color="auto" w:fill="FFFFFF"/>
        </w:rPr>
        <w:t>辅警招聘职位表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138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27"/>
        <w:gridCol w:w="1347"/>
        <w:gridCol w:w="921"/>
        <w:gridCol w:w="4678"/>
        <w:gridCol w:w="918"/>
        <w:gridCol w:w="992"/>
        <w:gridCol w:w="1293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用工单位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职位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类别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职位描述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eastAsia="仿宋_GB2312" w:cs="Times New Roman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计划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/>
                <w:kern w:val="0"/>
                <w:sz w:val="28"/>
                <w:szCs w:val="28"/>
              </w:rPr>
              <w:t>资格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/>
                <w:kern w:val="0"/>
                <w:sz w:val="28"/>
                <w:szCs w:val="28"/>
              </w:rPr>
              <w:t>条件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eastAsia="仿宋_GB2312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1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曹县公安局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Chars="-15" w:hanging="31" w:hangingChars="13"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应急处突A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勤务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  <w:lang w:eastAsia="zh-TW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主要负责协助民警处置各类突发案事件、群体性事件，维护辖区党政要害单位正常工作秩序，维护公共场所、大型群众性活动公共秩序等工作。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</w:rPr>
              <w:t>大专   及以上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</w:rPr>
              <w:t>限男性；</w:t>
            </w:r>
            <w:r>
              <w:rPr>
                <w:rFonts w:ascii="Times New Roman" w:eastAsia="仿宋_GB2312" w:cs="Times New Roman"/>
                <w:kern w:val="0"/>
                <w:sz w:val="24"/>
              </w:rPr>
              <w:t>单侧裸眼视力不低于4.</w:t>
            </w:r>
            <w:r>
              <w:rPr>
                <w:rFonts w:hint="eastAsia" w:asci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</w:rPr>
              <w:t>退役军人共计不少于20人，学历放宽至高中(中专)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2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曹县公安局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Chars="-15" w:hanging="31" w:hangingChars="13"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应急处突B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ascii="Times New Roman" w:eastAsia="仿宋_GB2312" w:cs="Times New Roman"/>
                <w:sz w:val="24"/>
              </w:rPr>
              <w:t>勤务</w:t>
            </w: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sz w:val="24"/>
              </w:rPr>
            </w:pPr>
            <w:r>
              <w:rPr>
                <w:rFonts w:hint="eastAsia" w:ascii="Times New Roman" w:eastAsia="仿宋_GB2312" w:cs="Times New Roman"/>
                <w:sz w:val="24"/>
              </w:rPr>
              <w:t>主要负责协助民警处置各类突发案事件、群体性事件，维护辖区党政要害单位正常工作秩序，维护公共场所、大型群众性活动公共秩序等工作。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</w:rPr>
              <w:t>大专   及以上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jc w:val="left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eastAsia="仿宋_GB2312" w:cs="Times New Roman"/>
                <w:kern w:val="0"/>
                <w:sz w:val="24"/>
              </w:rPr>
              <w:t>限女性；</w:t>
            </w:r>
          </w:p>
          <w:p>
            <w:pPr>
              <w:widowControl/>
              <w:jc w:val="left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eastAsia="仿宋_GB2312" w:cs="Times New Roman"/>
                <w:kern w:val="0"/>
                <w:sz w:val="24"/>
              </w:rPr>
              <w:t>单侧裸眼视力不低于4.</w:t>
            </w:r>
            <w:r>
              <w:rPr>
                <w:rFonts w:hint="eastAsia" w:ascii="Times New Roman" w:eastAsia="仿宋_GB2312" w:cs="Times New Roman"/>
                <w:kern w:val="0"/>
                <w:sz w:val="24"/>
              </w:rPr>
              <w:t>8</w:t>
            </w: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eastAsia="仿宋_GB2312" w:cs="Times New Roman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OTBkNTg2ZTYzMGQwOWJjMjg2Yzc0ZjZlOTZkYTkifQ=="/>
  </w:docVars>
  <w:rsids>
    <w:rsidRoot w:val="68256F9A"/>
    <w:rsid w:val="682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普通(网站)11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2022-09-30T07:52:00Z</dcterms:created>
  <dc:creator>Administrator</dc:creator>
  <cp:lastModifiedBy>Administrator</cp:lastModifiedBy>
  <dcterms:modified xsi:type="dcterms:W3CDTF">2022-09-30T07:53:39Z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48809B8004EA4F9CAD27E3CA008032C1</vt:lpwstr>
  </property>
</Properties>
</file>