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德阳市精神卫生中心公开招聘人员岗位表</w:t>
      </w:r>
    </w:p>
    <w:p>
      <w:pPr>
        <w:spacing w:line="594" w:lineRule="exact"/>
        <w:jc w:val="center"/>
        <w:rPr>
          <w:rFonts w:hint="eastAsia" w:ascii="宋体" w:hAnsi="宋体" w:eastAsia="宋体"/>
          <w:b/>
          <w:color w:val="000000"/>
          <w:szCs w:val="32"/>
        </w:rPr>
      </w:pP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0"/>
        <w:gridCol w:w="1475"/>
        <w:gridCol w:w="567"/>
        <w:gridCol w:w="708"/>
        <w:gridCol w:w="1843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岗位类别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名额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最低学历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最大周岁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最低学位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学历专业及方向（符合其一）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预检分诊、核酸采样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lang w:val="en-US" w:eastAsia="zh-CN"/>
              </w:rPr>
              <w:t>若干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中专</w:t>
            </w:r>
            <w:r>
              <w:rPr>
                <w:rFonts w:hint="eastAsia" w:ascii="宋体" w:hAnsi="宋体" w:eastAsia="宋体" w:cs="宋体"/>
                <w:color w:val="auto"/>
                <w:szCs w:val="32"/>
                <w:lang w:val="en-US" w:eastAsia="zh-CN"/>
              </w:rPr>
              <w:t>及以上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lang w:val="en-US" w:eastAsia="zh-CN"/>
              </w:rPr>
              <w:t>医学相关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lang w:val="en-US" w:eastAsia="zh-CN"/>
              </w:rPr>
              <w:t>背景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合  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若干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WE1ODMzZmQxMzA1ZmZlMzVhNGFhYzdkZjMxNzMifQ=="/>
  </w:docVars>
  <w:rsids>
    <w:rsidRoot w:val="2A125C3C"/>
    <w:rsid w:val="08826C16"/>
    <w:rsid w:val="2A125C3C"/>
    <w:rsid w:val="4AAA2825"/>
    <w:rsid w:val="72C00537"/>
    <w:rsid w:val="775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94</Characters>
  <Lines>0</Lines>
  <Paragraphs>0</Paragraphs>
  <TotalTime>0</TotalTime>
  <ScaleCrop>false</ScaleCrop>
  <LinksUpToDate>false</LinksUpToDate>
  <CharactersWithSpaces>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2022-06-07T06:17:00Z</dcterms:created>
  <dc:creator>Administrator</dc:creator>
  <cp:lastModifiedBy>张雯雯</cp:lastModifiedBy>
  <dcterms:modified xsi:type="dcterms:W3CDTF">2022-08-18T08:34:56Z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434A3B59A16448B492836E8A4D9D2F13</vt:lpwstr>
  </property>
</Properties>
</file>