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napToGrid w:val="0"/>
        <w:spacing w:before="468" w:beforeLines="150" w:line="1400" w:lineRule="exact"/>
        <w:ind w:left="-141" w:leftChars="-67" w:right="-115" w:rightChars="-55"/>
        <w:jc w:val="distribute"/>
        <w:rPr>
          <w:rFonts w:hint="eastAsia" w:ascii="方正小标宋简体" w:eastAsia="方正小标宋简体"/>
          <w:b w:val="0"/>
          <w:spacing w:val="-14"/>
          <w:w w:val="64"/>
          <w:sz w:val="110"/>
          <w:szCs w:val="110"/>
        </w:rPr>
      </w:pPr>
    </w:p>
    <w:p>
      <w:pPr>
        <w:pStyle w:val="12"/>
        <w:snapToGrid w:val="0"/>
        <w:spacing w:before="468" w:beforeLines="150" w:line="1400" w:lineRule="exact"/>
        <w:ind w:left="-141" w:leftChars="-67" w:right="-115" w:rightChars="-55"/>
        <w:jc w:val="distribute"/>
        <w:rPr>
          <w:rFonts w:ascii="方正小标宋简体" w:eastAsia="方正小标宋简体"/>
          <w:b w:val="0"/>
          <w:spacing w:val="-14"/>
          <w:w w:val="64"/>
          <w:sz w:val="110"/>
          <w:szCs w:val="110"/>
        </w:rPr>
      </w:pPr>
      <w:r>
        <w:rPr>
          <w:rFonts w:hint="eastAsia" w:ascii="方正小标宋简体" w:eastAsia="方正小标宋简体"/>
          <w:b w:val="0"/>
          <w:spacing w:val="-14"/>
          <w:w w:val="64"/>
          <w:sz w:val="110"/>
          <w:szCs w:val="110"/>
        </w:rPr>
        <w:t>海安市建筑工程管理局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eastAsia="仿宋_GB2312"/>
          <w:color w:val="000000"/>
          <w:sz w:val="36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b/>
          <w:bCs/>
          <w:sz w:val="44"/>
          <w:szCs w:val="44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214630</wp:posOffset>
                </wp:positionV>
                <wp:extent cx="5374640" cy="16510"/>
                <wp:effectExtent l="0" t="19050" r="16510" b="215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8210" y="3335020"/>
                          <a:ext cx="5374640" cy="165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16.9pt;height:1.3pt;width:423.2pt;z-index:251659264;mso-width-relative:page;mso-height-relative:page;" filled="f" stroked="t" coordsize="21600,21600" o:gfxdata="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zs8N3bAAAACQEAAA8AAAAAAAAAAQAgAAAAIgAAAGRycy9kb3ducmV2LnhtbFBLAQIUABQA&#10;AAAIAIdO4kDham1M7QEAALgDAAAOAAAAAAAAAAEAIAAAACoBAABkcnMvZTJvRG9jLnhtbFBLBQYA&#10;AAAABgAGAFkBAACJ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140" w:firstLineChars="32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firstLine="140" w:firstLineChars="3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海</w:t>
      </w:r>
      <w:r>
        <w:rPr>
          <w:rFonts w:ascii="方正小标宋简体" w:eastAsia="方正小标宋简体"/>
          <w:sz w:val="44"/>
          <w:szCs w:val="44"/>
        </w:rPr>
        <w:t>安市建筑业服务中心</w:t>
      </w:r>
      <w:r>
        <w:rPr>
          <w:rFonts w:hint="eastAsia" w:ascii="方正小标宋简体" w:eastAsia="方正小标宋简体"/>
          <w:sz w:val="44"/>
          <w:szCs w:val="44"/>
        </w:rPr>
        <w:t>公开选调工作人员公告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海安市建筑业服务中心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海安</w:t>
      </w:r>
      <w:r>
        <w:rPr>
          <w:rFonts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  <w:lang w:eastAsia="zh-CN"/>
        </w:rPr>
        <w:t>筑工程管理</w:t>
      </w:r>
      <w:r>
        <w:rPr>
          <w:rFonts w:ascii="仿宋_GB2312" w:eastAsia="仿宋_GB2312"/>
          <w:sz w:val="32"/>
          <w:szCs w:val="32"/>
        </w:rPr>
        <w:t>局下属全额拨款事</w:t>
      </w:r>
      <w:r>
        <w:rPr>
          <w:rFonts w:hint="eastAsia" w:ascii="仿宋_GB2312" w:eastAsia="仿宋_GB2312"/>
          <w:sz w:val="32"/>
          <w:szCs w:val="32"/>
        </w:rPr>
        <w:t>业</w:t>
      </w:r>
      <w:r>
        <w:rPr>
          <w:rFonts w:ascii="仿宋_GB2312" w:eastAsia="仿宋_GB2312"/>
          <w:sz w:val="32"/>
          <w:szCs w:val="32"/>
        </w:rPr>
        <w:t>单位，</w:t>
      </w:r>
      <w:r>
        <w:rPr>
          <w:rFonts w:hint="eastAsia" w:ascii="仿宋_GB2312" w:eastAsia="仿宋_GB2312"/>
          <w:sz w:val="32"/>
          <w:szCs w:val="32"/>
        </w:rPr>
        <w:t>为充实中</w:t>
      </w:r>
      <w:r>
        <w:rPr>
          <w:rFonts w:ascii="仿宋_GB2312" w:eastAsia="仿宋_GB2312"/>
          <w:sz w:val="32"/>
          <w:szCs w:val="32"/>
        </w:rPr>
        <w:t>心</w:t>
      </w:r>
      <w:r>
        <w:rPr>
          <w:rFonts w:hint="eastAsia" w:ascii="仿宋_GB2312" w:eastAsia="仿宋_GB2312"/>
          <w:sz w:val="32"/>
          <w:szCs w:val="32"/>
        </w:rPr>
        <w:t>队伍力</w:t>
      </w:r>
      <w:r>
        <w:rPr>
          <w:rFonts w:ascii="仿宋_GB2312" w:eastAsia="仿宋_GB2312"/>
          <w:sz w:val="32"/>
          <w:szCs w:val="32"/>
        </w:rPr>
        <w:t>量</w:t>
      </w:r>
      <w:r>
        <w:rPr>
          <w:rFonts w:hint="eastAsia" w:ascii="仿宋_GB2312" w:eastAsia="仿宋_GB2312"/>
          <w:sz w:val="32"/>
          <w:szCs w:val="32"/>
        </w:rPr>
        <w:t>，经批</w:t>
      </w:r>
      <w:r>
        <w:rPr>
          <w:rFonts w:ascii="仿宋_GB2312" w:eastAsia="仿宋_GB2312"/>
          <w:sz w:val="32"/>
          <w:szCs w:val="32"/>
        </w:rPr>
        <w:t>准，</w:t>
      </w:r>
      <w:r>
        <w:rPr>
          <w:rFonts w:hint="eastAsia" w:ascii="仿宋_GB2312" w:eastAsia="仿宋_GB2312"/>
          <w:sz w:val="32"/>
          <w:szCs w:val="32"/>
        </w:rPr>
        <w:t>现面向全市公开选调事业单位工作人员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名。现将有关事项公告如下：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一、选调范围及条件</w:t>
      </w:r>
    </w:p>
    <w:p>
      <w:pPr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(一)选调范围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全市全额拨款事业单位（教体</w:t>
      </w:r>
      <w:r>
        <w:rPr>
          <w:rFonts w:ascii="仿宋_GB2312" w:eastAsia="仿宋_GB2312"/>
          <w:sz w:val="32"/>
          <w:szCs w:val="32"/>
        </w:rPr>
        <w:t>、卫健系统除外）</w:t>
      </w:r>
      <w:r>
        <w:rPr>
          <w:rFonts w:hint="eastAsia" w:ascii="仿宋_GB2312" w:eastAsia="仿宋_GB2312"/>
          <w:sz w:val="32"/>
          <w:szCs w:val="32"/>
        </w:rPr>
        <w:t>的在编在岗工作人员。</w:t>
      </w:r>
    </w:p>
    <w:p>
      <w:pPr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(二)选调条件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1.参选人员应当具备下列资格条件：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(1)具有良好的政治、业务素质，品行端正；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(2)出生时间：1986年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1日</w:t>
      </w:r>
      <w:r>
        <w:rPr>
          <w:rFonts w:hint="eastAsia" w:ascii="仿宋_GB2312" w:eastAsia="仿宋_GB2312"/>
          <w:sz w:val="32"/>
          <w:szCs w:val="32"/>
          <w:lang w:eastAsia="zh-CN"/>
        </w:rPr>
        <w:t>以后；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)截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月底，在现单位工作满3年（按月计算）；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)近三年年度岗位考核为合格及以上等次（试用期除外）；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)具有正常履行职责的身体条件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2.有下列情形之一的人员，不得报名参加公开选调：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(1)涉嫌违纪违法正在接受有关专门机关审查尚未做出结论的；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(2)受处分期间或者未满影响期限的；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(3)法律、法规规定的其他情形。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二、选调程序和方法</w:t>
      </w:r>
    </w:p>
    <w:p>
      <w:pPr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(一)报名与资格审核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采取现场报名的方式进行。每人限报一个岗位，报名表从附件下载。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报名时间：自公告发布之日起至202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（上午8:30-11:30，下午2: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0）。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报名地点：海安市建工大厦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（海安市中坝南路18号)。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报名时，须提交经所在主管部门或党组织审核盖章的《报名表》，同时提供本人身份证、学历学位证书、历年年度考核情况证明、职位要求的相关证明材料，携带近期免冠正面二寸彩色照片2张。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报名由选调单位</w:t>
      </w:r>
      <w:r>
        <w:rPr>
          <w:rFonts w:hint="eastAsia" w:ascii="仿宋_GB2312" w:eastAsia="仿宋_GB2312"/>
          <w:sz w:val="32"/>
          <w:szCs w:val="32"/>
          <w:lang w:eastAsia="zh-CN"/>
        </w:rPr>
        <w:t>海安市建管局</w:t>
      </w:r>
      <w:r>
        <w:rPr>
          <w:rFonts w:hint="eastAsia" w:ascii="仿宋_GB2312" w:eastAsia="仿宋_GB2312"/>
          <w:sz w:val="32"/>
          <w:szCs w:val="32"/>
        </w:rPr>
        <w:t>负责资格初审及复审。资格审核不合格的，说明理由，报名人员可在报名时间内改报其他符合条件的岗位。对信息填报不准确或报名资料不全的，说明需补充的内容，报名人员应在报名时间内，如实补充填报和提供相关资料，否则视为资格审核不通过。报名材料须真实有效，提供虚假信息的，取消选调资格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本次公开选调开考比例1:2，达不到开考比例的岗位，取消该岗位。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通过资格审核的人员，根据电话通知于指定的时间到选调单位</w:t>
      </w:r>
      <w:r>
        <w:rPr>
          <w:rFonts w:hint="eastAsia" w:ascii="仿宋_GB2312" w:eastAsia="仿宋_GB2312"/>
          <w:sz w:val="32"/>
          <w:szCs w:val="32"/>
          <w:lang w:eastAsia="zh-CN"/>
        </w:rPr>
        <w:t>海安市建管局</w:t>
      </w:r>
      <w:r>
        <w:rPr>
          <w:rFonts w:hint="eastAsia" w:ascii="仿宋_GB2312" w:eastAsia="仿宋_GB2312"/>
          <w:sz w:val="32"/>
          <w:szCs w:val="32"/>
        </w:rPr>
        <w:t>领取准考证。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（二）笔试</w:t>
      </w:r>
    </w:p>
    <w:p>
      <w:pPr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笔试委托市人社部门统一组织，满分100分，60分为合格线。笔试、面试时间：具体时间地点详见准考证。01岗位</w:t>
      </w:r>
      <w:r>
        <w:rPr>
          <w:rFonts w:hint="eastAsia" w:ascii="仿宋_GB2312" w:eastAsia="仿宋_GB2312"/>
          <w:sz w:val="32"/>
          <w:szCs w:val="32"/>
          <w:lang w:eastAsia="zh-CN"/>
        </w:rPr>
        <w:t>笔试内容为</w:t>
      </w:r>
      <w:r>
        <w:rPr>
          <w:rFonts w:hint="eastAsia" w:ascii="仿宋_GB2312" w:eastAsia="仿宋_GB2312"/>
          <w:sz w:val="32"/>
          <w:szCs w:val="32"/>
        </w:rPr>
        <w:t>公共基础知识(占30%)和通用类法律专业知识(占70%)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</w:t>
      </w:r>
      <w:r>
        <w:rPr>
          <w:rFonts w:hint="eastAsia" w:ascii="仿宋_GB2312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  <w:lang w:eastAsia="zh-CN"/>
        </w:rPr>
        <w:t>笔试内容为</w:t>
      </w:r>
      <w:r>
        <w:rPr>
          <w:rFonts w:hint="eastAsia" w:ascii="仿宋_GB2312" w:eastAsia="仿宋_GB2312"/>
          <w:sz w:val="32"/>
          <w:szCs w:val="32"/>
        </w:rPr>
        <w:t>公共基础知识(占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0%)和文字写作能力(占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0%)。选调单位不提供考试大纲，不指定复习材料。</w:t>
      </w:r>
    </w:p>
    <w:p>
      <w:pPr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（三）面试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面试委托市人社部门统一组织，满分为100分，60分为合格。按选调计划1:3的比例确定面试对象，人数不足的按实际人数进入面试。若笔试末位出现同分，则同分者皆进入面试。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选调设加分项：详见《202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年海安市建筑业</w:t>
      </w:r>
      <w:r>
        <w:rPr>
          <w:rFonts w:ascii="仿宋_GB2312" w:eastAsia="仿宋_GB2312"/>
          <w:sz w:val="32"/>
          <w:szCs w:val="32"/>
        </w:rPr>
        <w:t>服务中心</w:t>
      </w:r>
      <w:r>
        <w:rPr>
          <w:rFonts w:hint="eastAsia" w:ascii="仿宋_GB2312" w:eastAsia="仿宋_GB2312"/>
          <w:sz w:val="32"/>
          <w:szCs w:val="32"/>
        </w:rPr>
        <w:t>公开选调工作人员岗位简介表》。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加分项就高不就低，累计加分最高不超过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总成绩=笔试成绩×40%+面试成绩×60%+加分，从高分到低分，以公开选调计划1:1的比例确定考察人选。总成绩相同的以面试得分高者在前。考生主动放弃的，在同职位合格的考生中从高分到低分一次性递补。</w:t>
      </w:r>
    </w:p>
    <w:p>
      <w:pPr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（四）考察与体检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考察由</w:t>
      </w:r>
      <w:r>
        <w:rPr>
          <w:rFonts w:hint="eastAsia" w:ascii="仿宋_GB2312" w:eastAsia="仿宋_GB2312"/>
          <w:sz w:val="32"/>
          <w:szCs w:val="32"/>
          <w:lang w:eastAsia="zh-CN"/>
        </w:rPr>
        <w:t>海安市</w:t>
      </w:r>
      <w:r>
        <w:rPr>
          <w:rFonts w:hint="eastAsia" w:ascii="仿宋_GB2312" w:eastAsia="仿宋_GB2312"/>
          <w:sz w:val="32"/>
          <w:szCs w:val="32"/>
        </w:rPr>
        <w:t>建管</w:t>
      </w:r>
      <w:r>
        <w:rPr>
          <w:rFonts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负责实施。通过个别谈话、查阅干部档案和工作资料、同考察对象面谈等方式，对考察对象德、能、勤、绩、廉情况以及政治业务素质、岗位适应程度等进行全面考察，突出对政治品质、道德品行的考察。考察对象所在单位及主管部门应当积极支持和配合考察工作，客观真实反映情况。考察组要形成书面考察意见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体检由</w:t>
      </w:r>
      <w:r>
        <w:rPr>
          <w:rFonts w:hint="eastAsia" w:ascii="仿宋_GB2312" w:eastAsia="仿宋_GB2312"/>
          <w:sz w:val="32"/>
          <w:szCs w:val="32"/>
          <w:lang w:eastAsia="zh-CN"/>
        </w:rPr>
        <w:t>海安市</w:t>
      </w:r>
      <w:r>
        <w:rPr>
          <w:rFonts w:hint="eastAsia" w:ascii="仿宋_GB2312" w:eastAsia="仿宋_GB2312"/>
          <w:sz w:val="32"/>
          <w:szCs w:val="32"/>
        </w:rPr>
        <w:t>建管局组织实施。体检标准和要求参照公务员录用有关标准执行。体检不合格或考生主动放弃的，由公开选调单位</w:t>
      </w:r>
      <w:r>
        <w:rPr>
          <w:rFonts w:hint="eastAsia" w:ascii="仿宋_GB2312" w:eastAsia="仿宋_GB2312"/>
          <w:sz w:val="32"/>
          <w:szCs w:val="32"/>
          <w:lang w:eastAsia="zh-CN"/>
        </w:rPr>
        <w:t>海安市建管局</w:t>
      </w:r>
      <w:r>
        <w:rPr>
          <w:rFonts w:hint="eastAsia" w:ascii="仿宋_GB2312" w:eastAsia="仿宋_GB2312"/>
          <w:sz w:val="32"/>
          <w:szCs w:val="32"/>
        </w:rPr>
        <w:t>确定是否递补，并报市人社部门同意。</w:t>
      </w:r>
    </w:p>
    <w:p>
      <w:pPr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（五）公示、办理相关手续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体检合格的拟选人员在有关网站上公示，公示期不少于5个工作日。公示期满后，对没有问题或者反映问题不影响选调的，报市人社部门审批备案后，按照有关规定办理调动手续。对反映有严重问题并查有实据的，取消公开选调资格。考生主动放弃的，由公开选调单位确定是否递补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三、其他事项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本公告由</w:t>
      </w:r>
      <w:r>
        <w:rPr>
          <w:rFonts w:hint="eastAsia" w:ascii="仿宋_GB2312" w:eastAsia="仿宋_GB2312"/>
          <w:sz w:val="32"/>
          <w:szCs w:val="32"/>
          <w:lang w:eastAsia="zh-CN"/>
        </w:rPr>
        <w:t>海安</w:t>
      </w:r>
      <w:r>
        <w:rPr>
          <w:rFonts w:hint="eastAsia" w:ascii="仿宋_GB2312" w:eastAsia="仿宋_GB2312"/>
          <w:sz w:val="32"/>
          <w:szCs w:val="32"/>
        </w:rPr>
        <w:t>市建管</w:t>
      </w:r>
      <w:r>
        <w:rPr>
          <w:rFonts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负责解释。政策咨询电话：0513-</w:t>
      </w:r>
      <w:r>
        <w:rPr>
          <w:rFonts w:ascii="仿宋_GB2312" w:eastAsia="仿宋_GB2312"/>
          <w:sz w:val="32"/>
          <w:szCs w:val="32"/>
        </w:rPr>
        <w:t>88826156</w:t>
      </w:r>
      <w:r>
        <w:rPr>
          <w:rFonts w:hint="eastAsia" w:ascii="仿宋_GB2312" w:eastAsia="仿宋_GB2312"/>
          <w:sz w:val="32"/>
          <w:szCs w:val="32"/>
        </w:rPr>
        <w:t>； 监督电话: 0513-</w:t>
      </w:r>
      <w:r>
        <w:rPr>
          <w:rFonts w:ascii="仿宋_GB2312" w:eastAsia="仿宋_GB2312"/>
          <w:sz w:val="32"/>
          <w:szCs w:val="32"/>
        </w:rPr>
        <w:t>88866858</w:t>
      </w:r>
      <w:r>
        <w:rPr>
          <w:rFonts w:hint="eastAsia" w:ascii="仿宋_GB2312" w:eastAsia="仿宋_GB2312"/>
          <w:sz w:val="32"/>
          <w:szCs w:val="32"/>
        </w:rPr>
        <w:t>； 信息发布网址：www.haian.gov.cn。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附件：1.202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年海安市建筑业</w:t>
      </w:r>
      <w:r>
        <w:rPr>
          <w:rFonts w:ascii="仿宋_GB2312" w:eastAsia="仿宋_GB2312"/>
          <w:sz w:val="32"/>
          <w:szCs w:val="32"/>
        </w:rPr>
        <w:t>服务中心</w:t>
      </w:r>
      <w:r>
        <w:rPr>
          <w:rFonts w:hint="eastAsia" w:ascii="仿宋_GB2312" w:eastAsia="仿宋_GB2312"/>
          <w:sz w:val="32"/>
          <w:szCs w:val="32"/>
        </w:rPr>
        <w:t>公开选调工</w:t>
      </w:r>
    </w:p>
    <w:p>
      <w:pPr>
        <w:spacing w:line="560" w:lineRule="exact"/>
        <w:ind w:firstLine="2124" w:firstLineChars="664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作人员岗位简介表</w:t>
      </w:r>
    </w:p>
    <w:p>
      <w:pPr>
        <w:spacing w:line="560" w:lineRule="exact"/>
        <w:ind w:firstLine="1760" w:firstLineChars="5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2.海安市建筑业</w:t>
      </w:r>
      <w:r>
        <w:rPr>
          <w:rFonts w:ascii="仿宋_GB2312" w:eastAsia="仿宋_GB2312"/>
          <w:sz w:val="32"/>
          <w:szCs w:val="32"/>
        </w:rPr>
        <w:t>服务中心</w:t>
      </w:r>
      <w:r>
        <w:rPr>
          <w:rFonts w:hint="eastAsia" w:ascii="仿宋_GB2312" w:eastAsia="仿宋_GB2312"/>
          <w:sz w:val="32"/>
          <w:szCs w:val="32"/>
        </w:rPr>
        <w:t>公开选调工作人员</w:t>
      </w:r>
    </w:p>
    <w:p>
      <w:pPr>
        <w:spacing w:line="560" w:lineRule="exact"/>
        <w:ind w:firstLine="2124" w:firstLineChars="664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报名登记表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海安市建筑</w:t>
      </w:r>
      <w:r>
        <w:rPr>
          <w:rFonts w:ascii="仿宋_GB2312" w:eastAsia="仿宋_GB2312"/>
          <w:sz w:val="32"/>
          <w:szCs w:val="32"/>
        </w:rPr>
        <w:t>工程管理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pacing w:line="560" w:lineRule="exact"/>
        <w:ind w:firstLine="4800" w:firstLineChars="1500"/>
        <w:jc w:val="left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0"/>
        <w:gridCol w:w="885"/>
        <w:gridCol w:w="809"/>
        <w:gridCol w:w="683"/>
        <w:gridCol w:w="700"/>
        <w:gridCol w:w="667"/>
        <w:gridCol w:w="767"/>
        <w:gridCol w:w="1066"/>
        <w:gridCol w:w="1284"/>
        <w:gridCol w:w="3550"/>
        <w:gridCol w:w="2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2022年海安市建筑业服务中心公开选调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工作人员岗位简介表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选调人数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加分（最高不超过5分）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海安市建筑工程管理局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海安市建筑业服务中心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法律类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研究生学历且取得相应学位加</w:t>
            </w:r>
            <w:r>
              <w:rPr>
                <w:rStyle w:val="10"/>
                <w:rFonts w:hAnsi="宋体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1"/>
                <w:rFonts w:hAnsi="宋体"/>
                <w:sz w:val="21"/>
                <w:szCs w:val="21"/>
                <w:bdr w:val="none" w:color="auto" w:sz="0" w:space="0"/>
                <w:lang w:val="en-US" w:eastAsia="zh-CN" w:bidi="ar"/>
              </w:rPr>
              <w:t>分；海安市选聘的优秀青年人才或通过国家法律职业资格考试加5分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研究生学历且取得相应学位加</w:t>
            </w:r>
            <w:r>
              <w:rPr>
                <w:rStyle w:val="10"/>
                <w:rFonts w:hAnsi="宋体"/>
                <w:color w:val="auto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1"/>
                <w:rFonts w:hAnsi="宋体"/>
                <w:color w:val="auto"/>
                <w:sz w:val="21"/>
                <w:szCs w:val="21"/>
                <w:bdr w:val="none" w:color="auto" w:sz="0" w:space="0"/>
                <w:lang w:val="en-US" w:eastAsia="zh-CN" w:bidi="ar"/>
              </w:rPr>
              <w:t>分；海安市选聘的优秀青年人才加5分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能从事建筑工程安全监督工作，身体条件满足户外及登高需要</w:t>
            </w:r>
          </w:p>
        </w:tc>
      </w:tr>
    </w:tbl>
    <w:p>
      <w:pPr>
        <w:rPr>
          <w:rFonts w:hint="eastAsia"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海安市建筑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公开选调工作人员报名登记表</w:t>
      </w:r>
    </w:p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报考选调单位：                               岗位代码：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1"/>
        <w:gridCol w:w="979"/>
        <w:gridCol w:w="370"/>
        <w:gridCol w:w="382"/>
        <w:gridCol w:w="818"/>
        <w:gridCol w:w="120"/>
        <w:gridCol w:w="588"/>
        <w:gridCol w:w="462"/>
        <w:gridCol w:w="686"/>
        <w:gridCol w:w="469"/>
        <w:gridCol w:w="1170"/>
        <w:gridCol w:w="1818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23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×××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t>19</w:t>
            </w:r>
            <w:r>
              <w:rPr>
                <w:rFonts w:hint="eastAsia"/>
              </w:rPr>
              <w:t>88</w:t>
            </w:r>
            <w:r>
              <w:t>.01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582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江苏海安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江苏海安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t>19××. ××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毕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t>20××. ××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健</w:t>
            </w:r>
            <w:r>
              <w:t xml:space="preserve">  </w:t>
            </w:r>
            <w:r>
              <w:rPr>
                <w:rFonts w:hint="eastAsia"/>
              </w:rPr>
              <w:t>康</w:t>
            </w: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81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研究生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t>×××</w:t>
            </w:r>
            <w:r>
              <w:rPr>
                <w:rFonts w:hint="eastAsia"/>
                <w:spacing w:val="-10"/>
              </w:rPr>
              <w:t>硕士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49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t>××</w:t>
            </w:r>
            <w:r>
              <w:rPr>
                <w:rFonts w:hint="eastAsia"/>
              </w:rPr>
              <w:t>大学</w:t>
            </w:r>
            <w:r>
              <w:t>××</w:t>
            </w:r>
            <w:r>
              <w:rPr>
                <w:rFonts w:hint="eastAsia"/>
              </w:rPr>
              <w:t>院</w:t>
            </w:r>
            <w:r>
              <w:t>××</w:t>
            </w:r>
            <w:r>
              <w:rPr>
                <w:rFonts w:hint="eastAsia"/>
              </w:rPr>
              <w:t>系</w:t>
            </w:r>
            <w:r>
              <w:t>××</w:t>
            </w:r>
            <w:r>
              <w:rPr>
                <w:rFonts w:hint="eastAsia"/>
              </w:rPr>
              <w:t>专业</w:t>
            </w: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</w:p>
          <w:p>
            <w:pPr>
              <w:spacing w:line="6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证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7862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</w:t>
            </w:r>
            <w:r>
              <w:t xml:space="preserve">  </w:t>
            </w:r>
            <w:r>
              <w:rPr>
                <w:rFonts w:hint="eastAsia"/>
              </w:rPr>
              <w:t>庭</w:t>
            </w:r>
          </w:p>
          <w:p>
            <w:pPr>
              <w:spacing w:line="65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7862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599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方</w:t>
            </w:r>
            <w:r>
              <w:t xml:space="preserve">  </w:t>
            </w:r>
            <w:r>
              <w:rPr>
                <w:rFonts w:hint="eastAsia"/>
              </w:rPr>
              <w:t>式</w:t>
            </w:r>
          </w:p>
        </w:tc>
        <w:tc>
          <w:tcPr>
            <w:tcW w:w="4874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（移动电话、住宅电话及其他有效联系方式）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子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</w:rPr>
              <w:t>邮  箱</w:t>
            </w:r>
          </w:p>
        </w:tc>
        <w:tc>
          <w:tcPr>
            <w:tcW w:w="18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个人爱好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及特长</w:t>
            </w:r>
          </w:p>
        </w:tc>
        <w:tc>
          <w:tcPr>
            <w:tcW w:w="6890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(从高中开始填起)</w:t>
            </w:r>
          </w:p>
        </w:tc>
        <w:tc>
          <w:tcPr>
            <w:tcW w:w="6890" w:type="dxa"/>
            <w:gridSpan w:val="11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例：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200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.09—200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.07  ××</w:t>
            </w:r>
            <w:r>
              <w:rPr>
                <w:rFonts w:hint="eastAsia" w:hAnsi="宋体" w:cs="宋体"/>
                <w:kern w:val="0"/>
                <w:sz w:val="24"/>
              </w:rPr>
              <w:t>省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/>
                <w:kern w:val="0"/>
                <w:sz w:val="24"/>
              </w:rPr>
              <w:t>县(</w:t>
            </w:r>
            <w:r>
              <w:rPr>
                <w:rFonts w:hint="eastAsia" w:hAnsi="宋体" w:cs="宋体"/>
                <w:kern w:val="0"/>
                <w:sz w:val="24"/>
              </w:rPr>
              <w:t>市)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中学（高中部）学习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200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.09—200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.07  ××</w:t>
            </w:r>
            <w:r>
              <w:rPr>
                <w:rFonts w:hint="eastAsia" w:hAnsi="宋体" w:cs="宋体"/>
                <w:kern w:val="0"/>
                <w:sz w:val="24"/>
              </w:rPr>
              <w:t>大学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院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专业学习，获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/>
                <w:kern w:val="0"/>
                <w:sz w:val="24"/>
              </w:rPr>
              <w:t>学士学位</w:t>
            </w:r>
          </w:p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200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>.09—201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.07  ××</w:t>
            </w:r>
            <w:r>
              <w:rPr>
                <w:rFonts w:hint="eastAsia" w:hAnsi="宋体" w:cs="宋体"/>
                <w:kern w:val="0"/>
                <w:sz w:val="24"/>
              </w:rPr>
              <w:t>大学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院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 w:hAnsi="宋体" w:cs="宋体"/>
                <w:kern w:val="0"/>
                <w:sz w:val="24"/>
              </w:rPr>
              <w:t>专业学习，获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/>
                <w:kern w:val="0"/>
                <w:sz w:val="24"/>
              </w:rPr>
              <w:t>硕士学位</w:t>
            </w:r>
          </w:p>
          <w:p>
            <w:pPr>
              <w:widowControl/>
              <w:spacing w:line="360" w:lineRule="exac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kern w:val="0"/>
                <w:sz w:val="24"/>
              </w:rPr>
              <w:t>.0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至今</w:t>
            </w:r>
            <w:r>
              <w:rPr>
                <w:kern w:val="0"/>
                <w:sz w:val="24"/>
              </w:rPr>
              <w:t xml:space="preserve">    ××</w:t>
            </w:r>
            <w:r>
              <w:rPr>
                <w:rFonts w:hint="eastAsia"/>
                <w:kern w:val="0"/>
                <w:sz w:val="24"/>
              </w:rPr>
              <w:t>单位</w:t>
            </w:r>
            <w:r>
              <w:rPr>
                <w:kern w:val="0"/>
                <w:sz w:val="24"/>
              </w:rPr>
              <w:t>××</w:t>
            </w:r>
            <w:r>
              <w:rPr>
                <w:rFonts w:hint="eastAsia"/>
                <w:kern w:val="0"/>
                <w:sz w:val="24"/>
              </w:rPr>
              <w:t>部门××岗位工作人员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/>
              </w:rPr>
              <w:t>近三年考核情况</w:t>
            </w:r>
          </w:p>
        </w:tc>
        <w:tc>
          <w:tcPr>
            <w:tcW w:w="6890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例：20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/>
                <w:kern w:val="0"/>
                <w:sz w:val="24"/>
              </w:rPr>
              <w:t>年合格；20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4"/>
              </w:rPr>
              <w:t>年合格；20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/>
                <w:kern w:val="0"/>
                <w:sz w:val="24"/>
              </w:rPr>
              <w:t>年合格。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主要社会关系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称</w:t>
            </w:r>
            <w: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政</w:t>
            </w:r>
            <w:r>
              <w:t xml:space="preserve"> </w:t>
            </w:r>
            <w:r>
              <w:rPr>
                <w:rFonts w:hint="eastAsia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×××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t>××</w:t>
            </w:r>
            <w:r>
              <w:rPr>
                <w:rFonts w:hint="eastAsia"/>
              </w:rPr>
              <w:t>省</w:t>
            </w:r>
            <w:r>
              <w:t>××</w:t>
            </w:r>
            <w:r>
              <w:rPr>
                <w:rFonts w:hint="eastAsia"/>
              </w:rPr>
              <w:t>县</w:t>
            </w:r>
            <w:r>
              <w:t>××</w:t>
            </w:r>
            <w:r>
              <w:rPr>
                <w:rFonts w:hint="eastAsia"/>
              </w:rPr>
              <w:t>公司职工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t>×××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群众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t>××</w:t>
            </w:r>
            <w:r>
              <w:rPr>
                <w:rFonts w:hint="eastAsia"/>
              </w:rPr>
              <w:t>省</w:t>
            </w:r>
            <w:r>
              <w:t>××</w:t>
            </w:r>
            <w:r>
              <w:rPr>
                <w:rFonts w:hint="eastAsia"/>
              </w:rPr>
              <w:t>县</w:t>
            </w:r>
            <w:r>
              <w:t>××</w:t>
            </w:r>
            <w:r>
              <w:rPr>
                <w:rFonts w:hint="eastAsia"/>
              </w:rPr>
              <w:t>公司职工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14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6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14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6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148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346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6890" w:type="dxa"/>
            <w:gridSpan w:val="11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6890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（是/否）同意该同志参加此次选调考试。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（主管部门盖章）</w:t>
            </w:r>
          </w:p>
          <w:p>
            <w:pPr>
              <w:widowControl/>
              <w:spacing w:line="320" w:lineRule="exact"/>
              <w:jc w:val="righ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选调单位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6890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（是/否）符合报名条件。</w:t>
            </w:r>
          </w:p>
          <w:p>
            <w:pPr>
              <w:spacing w:line="400" w:lineRule="exact"/>
              <w:ind w:firstLine="3780"/>
              <w:rPr>
                <w:rFonts w:hint="eastAsia"/>
              </w:rPr>
            </w:pPr>
          </w:p>
          <w:p>
            <w:pPr>
              <w:spacing w:line="400" w:lineRule="exact"/>
              <w:ind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选调单位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6890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（是/否）符合报名条件。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6890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560" w:lineRule="exact"/>
        <w:ind w:firstLine="4800" w:firstLineChars="1500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C5"/>
    <w:rsid w:val="000C62DD"/>
    <w:rsid w:val="00117799"/>
    <w:rsid w:val="001600F2"/>
    <w:rsid w:val="00195117"/>
    <w:rsid w:val="0024626A"/>
    <w:rsid w:val="0025117C"/>
    <w:rsid w:val="002A4D15"/>
    <w:rsid w:val="003A78E7"/>
    <w:rsid w:val="003C3B91"/>
    <w:rsid w:val="004C22CE"/>
    <w:rsid w:val="005233E7"/>
    <w:rsid w:val="005F6192"/>
    <w:rsid w:val="00665F58"/>
    <w:rsid w:val="00745A31"/>
    <w:rsid w:val="007A01A7"/>
    <w:rsid w:val="008D752F"/>
    <w:rsid w:val="00A74F76"/>
    <w:rsid w:val="00B065E1"/>
    <w:rsid w:val="00B60C09"/>
    <w:rsid w:val="00BB0029"/>
    <w:rsid w:val="00BE3C3F"/>
    <w:rsid w:val="00C6391D"/>
    <w:rsid w:val="00C97E28"/>
    <w:rsid w:val="00CF6866"/>
    <w:rsid w:val="00D111F7"/>
    <w:rsid w:val="00E27DEC"/>
    <w:rsid w:val="00F358C5"/>
    <w:rsid w:val="00FB1980"/>
    <w:rsid w:val="024737CA"/>
    <w:rsid w:val="08C44820"/>
    <w:rsid w:val="0FCE5893"/>
    <w:rsid w:val="1A986B12"/>
    <w:rsid w:val="245C0A25"/>
    <w:rsid w:val="2F81270E"/>
    <w:rsid w:val="369A0B60"/>
    <w:rsid w:val="37224C5E"/>
    <w:rsid w:val="3EA32040"/>
    <w:rsid w:val="5A4515C3"/>
    <w:rsid w:val="622B697F"/>
    <w:rsid w:val="638632C1"/>
    <w:rsid w:val="64F945F3"/>
    <w:rsid w:val="66F23408"/>
    <w:rsid w:val="72CE0875"/>
    <w:rsid w:val="7EFC1E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31"/>
    <w:basedOn w:val="6"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  <w:style w:type="character" w:customStyle="1" w:styleId="11">
    <w:name w:val="font21"/>
    <w:basedOn w:val="6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12">
    <w:name w:val="发文机关标识"/>
    <w:next w:val="2"/>
    <w:uiPriority w:val="0"/>
    <w:pPr>
      <w:widowControl w:val="0"/>
      <w:jc w:val="center"/>
    </w:pPr>
    <w:rPr>
      <w:rFonts w:ascii="Times New Roman" w:hAnsi="Times New Roman" w:eastAsia="仿宋_GB2312" w:cs="Times New Roman"/>
      <w:b/>
      <w:color w:val="FF0000"/>
      <w:kern w:val="2"/>
      <w:sz w:val="7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jhstudio</Company>
  <Pages>9</Pages>
  <Words>437</Words>
  <Characters>2497</Characters>
  <Lines>20</Lines>
  <Paragraphs>5</Paragraphs>
  <TotalTime>2</TotalTime>
  <ScaleCrop>false</ScaleCrop>
  <LinksUpToDate>false</LinksUpToDate>
  <CharactersWithSpaces>2929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2022-07-28T07:26:00Z</dcterms:created>
  <dc:creator>jhuser</dc:creator>
  <cp:lastModifiedBy>卑鄙的我</cp:lastModifiedBy>
  <cp:lastPrinted>2022-08-15T03:45:40Z</cp:lastPrinted>
  <dcterms:modified xsi:type="dcterms:W3CDTF">2022-08-15T03:46:53Z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AB14D60919F646E99D7A339E28A0A38A</vt:lpwstr>
  </property>
</Properties>
</file>