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0"/>
          <w:szCs w:val="40"/>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3</w:t>
      </w:r>
    </w:p>
    <w:p>
      <w:pPr>
        <w:jc w:val="center"/>
        <w:rPr>
          <w:rFonts w:hint="default" w:ascii="Times New Roman" w:hAnsi="Times New Roman" w:eastAsia="华康简标题宋" w:cs="Times New Roman"/>
          <w:sz w:val="36"/>
          <w:szCs w:val="28"/>
        </w:rPr>
      </w:pPr>
      <w:bookmarkStart w:id="0" w:name="_GoBack"/>
      <w:r>
        <w:rPr>
          <w:rFonts w:hint="default" w:ascii="Times New Roman" w:hAnsi="Times New Roman" w:eastAsia="方正小标宋简体" w:cs="Times New Roman"/>
          <w:sz w:val="40"/>
          <w:szCs w:val="40"/>
        </w:rPr>
        <w:t>东莞市</w:t>
      </w:r>
      <w:r>
        <w:rPr>
          <w:rFonts w:hint="default" w:ascii="Times New Roman" w:hAnsi="Times New Roman" w:eastAsia="方正小标宋简体" w:cs="Times New Roman"/>
          <w:sz w:val="40"/>
          <w:szCs w:val="40"/>
          <w:lang w:eastAsia="zh-CN"/>
        </w:rPr>
        <w:t>应急管理局</w:t>
      </w:r>
      <w:r>
        <w:rPr>
          <w:rFonts w:hint="default" w:ascii="Times New Roman" w:hAnsi="Times New Roman" w:eastAsia="方正小标宋简体" w:cs="Times New Roman"/>
          <w:sz w:val="40"/>
          <w:szCs w:val="40"/>
          <w:lang w:val="en" w:eastAsia="zh-CN"/>
        </w:rPr>
        <w:t>2022</w:t>
      </w:r>
      <w:r>
        <w:rPr>
          <w:rFonts w:hint="default" w:ascii="Times New Roman" w:hAnsi="Times New Roman" w:eastAsia="方正小标宋简体" w:cs="Times New Roman"/>
          <w:sz w:val="40"/>
          <w:szCs w:val="40"/>
        </w:rPr>
        <w:t>年招聘</w:t>
      </w:r>
      <w:r>
        <w:rPr>
          <w:rFonts w:hint="default" w:ascii="Times New Roman" w:hAnsi="Times New Roman" w:eastAsia="方正小标宋简体" w:cs="Times New Roman"/>
          <w:sz w:val="40"/>
          <w:szCs w:val="40"/>
          <w:lang w:eastAsia="zh-CN"/>
        </w:rPr>
        <w:t>特别聘员</w:t>
      </w:r>
      <w:r>
        <w:rPr>
          <w:rFonts w:hint="default" w:ascii="Times New Roman" w:hAnsi="Times New Roman" w:eastAsia="方正小标宋简体" w:cs="Times New Roman"/>
          <w:sz w:val="40"/>
          <w:szCs w:val="40"/>
        </w:rPr>
        <w:t>岗位表</w:t>
      </w:r>
      <w:bookmarkEnd w:id="0"/>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w:t>
      </w:r>
    </w:p>
    <w:tbl>
      <w:tblPr>
        <w:tblStyle w:val="4"/>
        <w:tblpPr w:leftFromText="180" w:rightFromText="180" w:vertAnchor="page" w:horzAnchor="page" w:tblpX="1851" w:tblpY="417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339"/>
        <w:gridCol w:w="804"/>
        <w:gridCol w:w="1785"/>
        <w:gridCol w:w="1281"/>
        <w:gridCol w:w="2325"/>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序号</w:t>
            </w:r>
          </w:p>
        </w:tc>
        <w:tc>
          <w:tcPr>
            <w:tcW w:w="1374"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岗位名称</w:t>
            </w:r>
          </w:p>
        </w:tc>
        <w:tc>
          <w:tcPr>
            <w:tcW w:w="1339"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岗位类别</w:t>
            </w:r>
          </w:p>
        </w:tc>
        <w:tc>
          <w:tcPr>
            <w:tcW w:w="804"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招聘人数</w:t>
            </w:r>
          </w:p>
        </w:tc>
        <w:tc>
          <w:tcPr>
            <w:tcW w:w="1785" w:type="dxa"/>
            <w:tcBorders>
              <w:top w:val="single" w:color="auto" w:sz="4" w:space="0"/>
              <w:bottom w:val="single" w:color="auto" w:sz="8"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专业</w:t>
            </w:r>
          </w:p>
        </w:tc>
        <w:tc>
          <w:tcPr>
            <w:tcW w:w="1281" w:type="dxa"/>
            <w:tcBorders>
              <w:top w:val="single" w:color="auto" w:sz="4" w:space="0"/>
              <w:bottom w:val="single" w:color="auto" w:sz="4"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学历</w:t>
            </w:r>
          </w:p>
        </w:tc>
        <w:tc>
          <w:tcPr>
            <w:tcW w:w="2325" w:type="dxa"/>
            <w:tcBorders>
              <w:top w:val="single" w:color="auto" w:sz="4" w:space="0"/>
              <w:bottom w:val="single" w:color="auto" w:sz="4" w:space="0"/>
            </w:tcBorders>
            <w:noWrap w:val="0"/>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职称</w:t>
            </w:r>
          </w:p>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技能</w:t>
            </w:r>
          </w:p>
        </w:tc>
        <w:tc>
          <w:tcPr>
            <w:tcW w:w="3780" w:type="dxa"/>
            <w:tcBorders>
              <w:top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8" w:type="dxa"/>
            <w:tcBorders>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374"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驻立沙岛化工园区坐班专家</w:t>
            </w:r>
          </w:p>
        </w:tc>
        <w:tc>
          <w:tcPr>
            <w:tcW w:w="1339"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特别聘员</w:t>
            </w:r>
          </w:p>
        </w:tc>
        <w:tc>
          <w:tcPr>
            <w:tcW w:w="804"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785"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不限</w:t>
            </w:r>
          </w:p>
        </w:tc>
        <w:tc>
          <w:tcPr>
            <w:tcW w:w="1281"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本科</w:t>
            </w:r>
          </w:p>
        </w:tc>
        <w:tc>
          <w:tcPr>
            <w:tcW w:w="2325" w:type="dxa"/>
            <w:tcBorders>
              <w:bottom w:val="single" w:color="auto" w:sz="4" w:space="0"/>
            </w:tcBorders>
            <w:noWrap w:val="0"/>
            <w:vAlign w:val="center"/>
          </w:tcPr>
          <w:p>
            <w:pPr>
              <w:spacing w:line="34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化学工程方面高级专业技术职称</w:t>
            </w:r>
            <w:r>
              <w:rPr>
                <w:rFonts w:hint="eastAsia"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lang w:eastAsia="zh-CN"/>
              </w:rPr>
              <w:t>年以上</w:t>
            </w:r>
          </w:p>
          <w:p>
            <w:pPr>
              <w:spacing w:line="340" w:lineRule="exact"/>
              <w:jc w:val="center"/>
              <w:rPr>
                <w:rFonts w:hint="default" w:ascii="Times New Roman" w:hAnsi="Times New Roman" w:eastAsia="仿宋_GB2312" w:cs="Times New Roman"/>
                <w:sz w:val="28"/>
                <w:szCs w:val="28"/>
              </w:rPr>
            </w:pPr>
          </w:p>
        </w:tc>
        <w:tc>
          <w:tcPr>
            <w:tcW w:w="3780" w:type="dxa"/>
            <w:tcBorders>
              <w:bottom w:val="single" w:color="auto" w:sz="4" w:space="0"/>
              <w:right w:val="single" w:color="auto" w:sz="4" w:space="0"/>
            </w:tcBorders>
            <w:noWrap w:val="0"/>
            <w:vAlign w:val="center"/>
          </w:tcPr>
          <w:p>
            <w:pPr>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有不少于</w:t>
            </w:r>
            <w:r>
              <w:rPr>
                <w:rFonts w:hint="eastAsia" w:eastAsia="仿宋_GB2312" w:cs="Times New Roman"/>
                <w:kern w:val="0"/>
                <w:sz w:val="28"/>
                <w:szCs w:val="28"/>
                <w:lang w:val="en-US" w:eastAsia="zh-CN"/>
              </w:rPr>
              <w:t>15</w:t>
            </w:r>
            <w:r>
              <w:rPr>
                <w:rFonts w:hint="default" w:ascii="Times New Roman" w:hAnsi="Times New Roman" w:eastAsia="仿宋_GB2312" w:cs="Times New Roman"/>
                <w:kern w:val="0"/>
                <w:sz w:val="28"/>
                <w:szCs w:val="28"/>
                <w:lang w:val="en-US" w:eastAsia="zh-CN"/>
              </w:rPr>
              <w:t>年在企业从事化工行业安全管理的经历，有政府部门或大型石化园区坐班服务经验及较大以上危险化学品事故应急救援和事故调查经验为佳</w:t>
            </w:r>
            <w:r>
              <w:rPr>
                <w:rFonts w:hint="default" w:ascii="Times New Roman" w:hAnsi="Times New Roman" w:eastAsia="仿宋_GB2312" w:cs="Times New Roman"/>
                <w:kern w:val="0"/>
                <w:sz w:val="28"/>
                <w:szCs w:val="28"/>
              </w:rPr>
              <w:t>（以社保</w:t>
            </w:r>
            <w:r>
              <w:rPr>
                <w:rFonts w:hint="default" w:ascii="Times New Roman" w:hAnsi="Times New Roman" w:eastAsia="仿宋_GB2312" w:cs="Times New Roman"/>
                <w:kern w:val="0"/>
                <w:sz w:val="28"/>
                <w:szCs w:val="28"/>
                <w:lang w:eastAsia="zh-CN"/>
              </w:rPr>
              <w:t>或合同</w:t>
            </w:r>
            <w:r>
              <w:rPr>
                <w:rFonts w:hint="default" w:ascii="Times New Roman" w:hAnsi="Times New Roman" w:eastAsia="仿宋_GB2312" w:cs="Times New Roman"/>
                <w:kern w:val="0"/>
                <w:sz w:val="28"/>
                <w:szCs w:val="28"/>
              </w:rPr>
              <w:t>为准）。</w:t>
            </w:r>
          </w:p>
        </w:tc>
      </w:tr>
    </w:tbl>
    <w:p>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备</w:t>
      </w:r>
      <w:r>
        <w:rPr>
          <w:rFonts w:hint="default" w:ascii="Times New Roman" w:hAnsi="Times New Roman" w:cs="Times New Roman"/>
          <w:sz w:val="28"/>
          <w:szCs w:val="28"/>
        </w:rPr>
        <w:t>注：年龄和工作年限时间计算截止到</w:t>
      </w:r>
      <w:r>
        <w:rPr>
          <w:rFonts w:hint="default" w:ascii="Times New Roman" w:hAnsi="Times New Roman" w:cs="Times New Roman"/>
          <w:sz w:val="28"/>
          <w:szCs w:val="28"/>
          <w:lang w:val="en-US" w:eastAsia="zh-CN"/>
        </w:rPr>
        <w:t>202</w:t>
      </w:r>
      <w:r>
        <w:rPr>
          <w:rFonts w:hint="default" w:ascii="Times New Roman" w:hAnsi="Times New Roman" w:cs="Times New Roman"/>
          <w:sz w:val="28"/>
          <w:szCs w:val="28"/>
          <w:lang w:val="en" w:eastAsia="zh-CN"/>
        </w:rPr>
        <w:t>2</w:t>
      </w:r>
      <w:r>
        <w:rPr>
          <w:rFonts w:hint="default" w:ascii="Times New Roman" w:hAnsi="Times New Roman" w:cs="Times New Roman"/>
          <w:sz w:val="28"/>
          <w:szCs w:val="28"/>
        </w:rPr>
        <w:t>年</w:t>
      </w:r>
      <w:r>
        <w:rPr>
          <w:rFonts w:hint="default" w:cs="Times New Roman"/>
          <w:sz w:val="28"/>
          <w:szCs w:val="28"/>
          <w:lang w:val="en"/>
        </w:rPr>
        <w:t>7</w:t>
      </w:r>
      <w:r>
        <w:rPr>
          <w:rFonts w:hint="default" w:ascii="Times New Roman" w:hAnsi="Times New Roman" w:cs="Times New Roman"/>
          <w:sz w:val="28"/>
          <w:szCs w:val="28"/>
        </w:rPr>
        <w:t>月</w:t>
      </w:r>
      <w:r>
        <w:rPr>
          <w:rFonts w:hint="default" w:cs="Times New Roman"/>
          <w:sz w:val="28"/>
          <w:szCs w:val="28"/>
          <w:lang w:val="en"/>
        </w:rPr>
        <w:t>31</w:t>
      </w:r>
      <w:r>
        <w:rPr>
          <w:rFonts w:hint="default" w:ascii="Times New Roman" w:hAnsi="Times New Roman" w:cs="Times New Roman"/>
          <w:sz w:val="28"/>
          <w:szCs w:val="28"/>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5261"/>
    <w:rsid w:val="58C8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r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2022-07-26T07:44:00Z</dcterms:created>
  <dc:creator>hp</dc:creator>
  <cp:lastModifiedBy>hp</cp:lastModifiedBy>
  <dcterms:modified xsi:type="dcterms:W3CDTF">2022-07-26T07:45:40Z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