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right="-357" w:rightChars="-170"/>
        <w:rPr>
          <w:rFonts w:hint="eastAsia"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附件</w:t>
      </w:r>
    </w:p>
    <w:p>
      <w:pPr>
        <w:snapToGrid w:val="0"/>
        <w:spacing w:line="400" w:lineRule="exact"/>
        <w:ind w:right="-357" w:rightChars="-170"/>
        <w:rPr>
          <w:rFonts w:hint="eastAsia" w:eastAsia="华文中宋"/>
          <w:b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instrText xml:space="preserve"> HYPERLINK "http://www.nbyzrs.gov.cn/module/download/downfile.jsp?classid=0&amp;filename=171127133610745.doc" </w:instrTex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separate"/>
      </w:r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</w:rPr>
        <w:t>鄞州区</w:t>
      </w:r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  <w:lang w:val="en-US" w:eastAsia="zh-CN"/>
        </w:rPr>
        <w:t>东钱湖</w:t>
      </w:r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  <w:lang w:eastAsia="zh-CN"/>
        </w:rPr>
        <w:t>镇</w:t>
      </w:r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</w:rPr>
        <w:t>招聘从事基层公共服务人员报名表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end"/>
      </w:r>
    </w:p>
    <w:bookmarkEnd w:id="0"/>
    <w:tbl>
      <w:tblPr>
        <w:tblStyle w:val="3"/>
        <w:tblpPr w:leftFromText="180" w:rightFromText="180" w:vertAnchor="text" w:horzAnchor="page" w:tblpX="1560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9"/>
        <w:gridCol w:w="719"/>
        <w:gridCol w:w="1080"/>
        <w:gridCol w:w="876"/>
        <w:gridCol w:w="384"/>
        <w:gridCol w:w="696"/>
        <w:gridCol w:w="776"/>
        <w:gridCol w:w="148"/>
        <w:gridCol w:w="752"/>
        <w:gridCol w:w="536"/>
        <w:gridCol w:w="72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另附：身份证（正反面）、户口本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(首页和本人页）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、学历证书（必须）、学位证书（如有）照片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OWI3MjFlYmU5NjkzMzQ3OWUyOWZiYmMzYTgyMDIifQ=="/>
  </w:docVars>
  <w:rsids>
    <w:rsidRoot w:val="1096397B"/>
    <w:rsid w:val="1096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2022-07-25T03:55:00Z</dcterms:created>
  <dc:creator>丁吉波</dc:creator>
  <cp:lastModifiedBy>丁吉波</cp:lastModifiedBy>
  <dcterms:modified xsi:type="dcterms:W3CDTF">2022-07-25T03:55:33Z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252D00BC8C2844F8A00DF5FD54AB2BE3</vt:lpwstr>
  </property>
</Properties>
</file>