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 w:val="0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 w:val="0"/>
          <w:bCs/>
          <w:sz w:val="36"/>
          <w:szCs w:val="36"/>
        </w:rPr>
        <w:t>附件3：2022年荔城区教师进修学校教研员选调证明材料</w:t>
      </w:r>
    </w:p>
    <w:bookmarkEnd w:id="0"/>
    <w:p>
      <w:pPr>
        <w:spacing w:line="600" w:lineRule="exact"/>
        <w:ind w:firstLine="560" w:firstLineChars="200"/>
        <w:rPr>
          <w:rFonts w:hint="eastAsia"/>
          <w:sz w:val="28"/>
          <w:szCs w:val="28"/>
          <w:u w:val="single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同志系我校现在职在编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学科教师，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月出生，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月入伍，教龄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年，毕业学校、时间及专业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近五年年度考核情况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（有、无）          </w:t>
      </w:r>
      <w:r>
        <w:rPr>
          <w:rFonts w:hint="eastAsia" w:ascii="仿宋_GB2312" w:eastAsia="仿宋_GB2312"/>
          <w:sz w:val="32"/>
          <w:szCs w:val="32"/>
        </w:rPr>
        <w:t>违法、违纪、违生等行为。</w:t>
      </w:r>
    </w:p>
    <w:p>
      <w:pPr>
        <w:spacing w:line="600" w:lineRule="exact"/>
        <w:ind w:right="56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600" w:lineRule="exact"/>
        <w:ind w:right="56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560" w:firstLine="5440" w:firstLineChars="17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学校盖章：</w:t>
      </w: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2022年 7 月   日</w:t>
      </w:r>
    </w:p>
    <w:p>
      <w:pPr>
        <w:spacing w:line="4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NDk5NTkyOTk4ZTg5MmVhMjdhN2Q5M2Y5MGU5MmIifQ=="/>
  </w:docVars>
  <w:rsids>
    <w:rsidRoot w:val="30DD4AF1"/>
    <w:rsid w:val="30DD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2022-07-22T10:03:00Z</dcterms:created>
  <dc:creator>sss</dc:creator>
  <cp:lastModifiedBy>sss</cp:lastModifiedBy>
  <dcterms:modified xsi:type="dcterms:W3CDTF">2022-07-22T10:08:44Z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EE5E896F2F2240869BE23BAA6D0E8081</vt:lpwstr>
  </property>
</Properties>
</file>