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1" w:lineRule="atLeast"/>
        <w:ind w:firstLine="522" w:firstLineChars="145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36"/>
          <w:szCs w:val="36"/>
          <w:lang w:val="en-US" w:eastAsia="zh-CN"/>
        </w:rPr>
        <w:t>宁南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36"/>
          <w:szCs w:val="36"/>
        </w:rPr>
        <w:t>县农业农村局特聘农技员招聘报名审批表 </w:t>
      </w:r>
    </w:p>
    <w:tbl>
      <w:tblPr>
        <w:tblStyle w:val="4"/>
        <w:tblW w:w="9757" w:type="dxa"/>
        <w:tblInd w:w="-4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7"/>
        <w:gridCol w:w="1583"/>
        <w:gridCol w:w="937"/>
        <w:gridCol w:w="643"/>
        <w:gridCol w:w="580"/>
        <w:gridCol w:w="1117"/>
        <w:gridCol w:w="1254"/>
        <w:gridCol w:w="18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15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名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118" w:firstLineChars="37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年月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照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15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族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文化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面貌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7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健康状况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人才类型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农业乡土专家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新型经营主体技术骨干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种养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能手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科研教学单位一线服务人员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应聘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行业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蚕桑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□烤烟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□畜牧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□水果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粮食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专业专长及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经历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镇政府意见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　 月 　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专家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组意见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 　月　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农业农村局意见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 　月 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OWQxY2U3MTkyNGJjOThiYWQzNGE1NzVkOTYzYjgifQ=="/>
  </w:docVars>
  <w:rsids>
    <w:rsidRoot w:val="00000000"/>
    <w:rsid w:val="3C86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semiHidden/>
    <w:qFormat/>
    <w:uiPriority w:val="99"/>
    <w:pPr>
      <w:ind w:left="2940"/>
    </w:pPr>
  </w:style>
  <w:style w:type="paragraph" w:styleId="3">
    <w:name w:val="Body Text"/>
    <w:basedOn w:val="1"/>
    <w:next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2022-07-21T07:50:39Z</dcterms:created>
  <dc:creator>Administrator</dc:creator>
  <cp:lastModifiedBy>肥喳喳</cp:lastModifiedBy>
  <dcterms:modified xsi:type="dcterms:W3CDTF">2022-07-21T07:53:03Z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6259B00BE7F34F6B9964F4E3BD477F6F</vt:lpwstr>
  </property>
</Properties>
</file>