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textAlignment w:val="auto"/>
        <w:rPr>
          <w:color w:val="auto"/>
        </w:rPr>
      </w:pPr>
      <w:r>
        <w:rPr>
          <w:rFonts w:hint="eastAsia" w:ascii="仿宋_GB2312" w:eastAsia="仿宋_GB2312" w:cs="仿宋_GB2312"/>
          <w:color w:val="auto"/>
          <w:sz w:val="32"/>
          <w:szCs w:val="32"/>
          <w:lang w:bidi="ar"/>
        </w:rPr>
        <w:t>附件</w:t>
      </w:r>
      <w:r>
        <w:rPr>
          <w:rFonts w:hint="eastAsia" w:ascii="仿宋_GB2312" w:eastAsia="仿宋_GB2312" w:cs="仿宋_GB2312"/>
          <w:color w:val="auto"/>
          <w:sz w:val="32"/>
          <w:szCs w:val="32"/>
          <w:lang w:val="en-US" w:eastAsia="zh-CN" w:bidi="ar"/>
        </w:rPr>
        <w:t>2</w:t>
      </w:r>
      <w:r>
        <w:rPr>
          <w:rFonts w:hint="eastAsia" w:ascii="仿宋_GB2312"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r>
        <w:rPr>
          <w:rStyle w:val="5"/>
          <w:rFonts w:hint="eastAsia" w:ascii="方正小标宋简体" w:hAnsi="方正小标宋简体" w:eastAsia="方正小标宋简体" w:cs="方正小标宋简体"/>
          <w:color w:val="auto"/>
          <w:sz w:val="44"/>
          <w:szCs w:val="44"/>
        </w:rPr>
        <w:t>考生防疫情况承诺书</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本人郑重承诺：</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二、在进入笔试考点参加笔试时主动提供健康码绿码和行程码绿码或</w:t>
      </w:r>
      <w:r>
        <w:rPr>
          <w:rFonts w:hint="eastAsia" w:ascii="仿宋_GB2312" w:hAnsi="仿宋_GB2312" w:eastAsia="仿宋_GB2312" w:cs="仿宋_GB2312"/>
          <w:color w:val="auto"/>
          <w:spacing w:val="15"/>
          <w:kern w:val="0"/>
          <w:sz w:val="32"/>
          <w:szCs w:val="32"/>
          <w:lang w:bidi="ar"/>
        </w:rPr>
        <w:t>笔试前48小时内核酸检测阴性证明</w:t>
      </w:r>
      <w:r>
        <w:rPr>
          <w:rFonts w:hint="eastAsia" w:ascii="仿宋_GB2312" w:hAnsi="仿宋_GB2312" w:eastAsia="仿宋_GB2312" w:cs="仿宋_GB2312"/>
          <w:color w:val="auto"/>
          <w:sz w:val="32"/>
          <w:szCs w:val="32"/>
        </w:rPr>
        <w:t>，如无法提供，自愿放弃参加考试。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三、自觉主动接受体温测量，经现场工作人员确认有可疑症状的（体温37.3℃以上，出现持续干咳、乏力、呼吸困难等症状），同意按规定流程现场处置。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四、自觉做好个人防护，自备符合防疫要求的一次性医用口罩或医用外科口罩，除核验考生身份时按要求及时摘戴口罩外，在进入考点、参加笔试全程佩戴口罩。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报考者本人签名：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本人身份证号码：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pPr>
      <w:r>
        <w:rPr>
          <w:rFonts w:hint="eastAsia" w:ascii="仿宋_GB2312" w:hAnsi="仿宋_GB2312" w:eastAsia="仿宋_GB2312" w:cs="仿宋_GB2312"/>
          <w:color w:val="auto"/>
          <w:sz w:val="32"/>
          <w:szCs w:val="32"/>
        </w:rPr>
        <w:t>联  系  电  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OTYyZGRkNTkwMWU4NDY3MTczNzVmNmU4Y2U4ZGEifQ=="/>
  </w:docVars>
  <w:rsids>
    <w:rsidRoot w:val="00000000"/>
    <w:rsid w:val="400C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2022-06-28T10:08:25Z</dcterms:created>
  <dc:creator>Administrator</dc:creator>
  <cp:lastModifiedBy>Administrator</cp:lastModifiedBy>
  <dcterms:modified xsi:type="dcterms:W3CDTF">2022-06-28T10:08:31Z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8EEA5977C330411BAB81EFFA14D8D84A</vt:lpwstr>
  </property>
</Properties>
</file>