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pacing w:val="-23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  <w:t>共青团长沙市雨花区委员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1AA53C4B"/>
    <w:rsid w:val="1BFE6075"/>
    <w:rsid w:val="237E3287"/>
    <w:rsid w:val="23F065BE"/>
    <w:rsid w:val="2951239E"/>
    <w:rsid w:val="492850F1"/>
    <w:rsid w:val="4C7B05D6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2022-02-28T05:24:27Z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E77FF61424C9471FBBAFA0B900DC1A4F</vt:lpwstr>
  </property>
</Properties>
</file>