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32"/>
        </w:rPr>
      </w:pPr>
      <w:r>
        <w:rPr>
          <w:rFonts w:hint="eastAsia" w:ascii="方正小标宋简体" w:hAnsi="华文中宋" w:eastAsia="方正小标宋简体"/>
          <w:sz w:val="40"/>
          <w:szCs w:val="32"/>
        </w:rPr>
        <w:t>哈尔滨铁道职业技术学院公开招聘教师信息表</w:t>
      </w:r>
    </w:p>
    <w:tbl>
      <w:tblPr>
        <w:tblStyle w:val="2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2022-06-10T07:08:13Z</dcterms:created>
  <dc:creator>Administrator</dc:creator>
  <cp:lastModifiedBy>Administrator</cp:lastModifiedBy>
  <dcterms:modified xsi:type="dcterms:W3CDTF">2022-06-10T07:08:49Z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