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30" w:lineRule="atLeast"/>
        <w:jc w:val="center"/>
        <w:outlineLvl w:val="0"/>
        <w:rPr>
          <w:rFonts w:ascii="微软雅黑" w:hAnsi="微软雅黑" w:eastAsia="微软雅黑" w:cs="宋体"/>
          <w:color w:val="282828"/>
          <w:kern w:val="36"/>
          <w:sz w:val="36"/>
          <w:szCs w:val="36"/>
        </w:rPr>
      </w:pPr>
    </w:p>
    <w:p>
      <w:pPr>
        <w:widowControl/>
        <w:shd w:val="clear" w:color="auto" w:fill="FFFFFF"/>
        <w:spacing w:line="630" w:lineRule="atLeast"/>
        <w:jc w:val="center"/>
        <w:outlineLvl w:val="0"/>
        <w:rPr>
          <w:rFonts w:hint="eastAsia" w:ascii="方正小标宋简体" w:hAnsi="微软雅黑" w:eastAsia="方正小标宋简体" w:cs="宋体"/>
          <w:color w:val="282828"/>
          <w:kern w:val="36"/>
          <w:sz w:val="32"/>
          <w:szCs w:val="32"/>
        </w:rPr>
      </w:pPr>
      <w:r>
        <w:rPr>
          <w:rFonts w:hint="eastAsia" w:ascii="方正小标宋简体" w:hAnsi="微软雅黑" w:eastAsia="方正小标宋简体" w:cs="宋体"/>
          <w:color w:val="282828"/>
          <w:kern w:val="36"/>
          <w:sz w:val="32"/>
          <w:szCs w:val="32"/>
        </w:rPr>
        <w:t>关于202</w:t>
      </w:r>
      <w:r>
        <w:rPr>
          <w:rFonts w:hint="eastAsia" w:ascii="方正小标宋简体" w:hAnsi="微软雅黑" w:eastAsia="方正小标宋简体" w:cs="宋体"/>
          <w:color w:val="282828"/>
          <w:kern w:val="36"/>
          <w:sz w:val="32"/>
          <w:szCs w:val="32"/>
          <w:lang w:val="en-US" w:eastAsia="zh-CN"/>
        </w:rPr>
        <w:t>2</w:t>
      </w:r>
      <w:r>
        <w:rPr>
          <w:rFonts w:hint="eastAsia" w:ascii="方正小标宋简体" w:hAnsi="微软雅黑" w:eastAsia="方正小标宋简体" w:cs="宋体"/>
          <w:color w:val="282828"/>
          <w:kern w:val="36"/>
          <w:sz w:val="32"/>
          <w:szCs w:val="32"/>
        </w:rPr>
        <w:t>年度</w:t>
      </w:r>
      <w:r>
        <w:rPr>
          <w:rFonts w:hint="eastAsia" w:ascii="方正小标宋简体" w:hAnsi="微软雅黑" w:eastAsia="方正小标宋简体" w:cs="宋体"/>
          <w:color w:val="282828"/>
          <w:kern w:val="36"/>
          <w:sz w:val="32"/>
          <w:szCs w:val="32"/>
          <w:lang w:eastAsia="zh-CN"/>
        </w:rPr>
        <w:t>阜阳</w:t>
      </w:r>
      <w:r>
        <w:rPr>
          <w:rFonts w:hint="eastAsia" w:ascii="方正小标宋简体" w:hAnsi="微软雅黑" w:eastAsia="方正小标宋简体" w:cs="宋体"/>
          <w:color w:val="282828"/>
          <w:kern w:val="36"/>
          <w:sz w:val="32"/>
          <w:szCs w:val="32"/>
        </w:rPr>
        <w:t>市</w:t>
      </w:r>
      <w:r>
        <w:rPr>
          <w:rFonts w:hint="eastAsia" w:ascii="方正小标宋简体" w:hAnsi="微软雅黑" w:eastAsia="方正小标宋简体" w:cs="宋体"/>
          <w:color w:val="282828"/>
          <w:kern w:val="36"/>
          <w:sz w:val="32"/>
          <w:szCs w:val="32"/>
          <w:lang w:eastAsia="zh-CN"/>
        </w:rPr>
        <w:t>市直</w:t>
      </w:r>
      <w:r>
        <w:rPr>
          <w:rFonts w:hint="eastAsia" w:ascii="方正小标宋简体" w:hAnsi="微软雅黑" w:eastAsia="方正小标宋简体" w:cs="宋体"/>
          <w:color w:val="282828"/>
          <w:kern w:val="36"/>
          <w:sz w:val="32"/>
          <w:szCs w:val="32"/>
        </w:rPr>
        <w:t>事业单位公开招聘人员笔试报名后计划保留、核减（取消）情况的通知</w:t>
      </w:r>
    </w:p>
    <w:p>
      <w:pPr>
        <w:widowControl/>
        <w:shd w:val="clear" w:color="auto" w:fill="FFFFFF"/>
        <w:spacing w:line="630" w:lineRule="atLeast"/>
        <w:jc w:val="center"/>
        <w:outlineLvl w:val="0"/>
        <w:rPr>
          <w:rFonts w:ascii="微软雅黑" w:hAnsi="微软雅黑" w:eastAsia="微软雅黑" w:cs="宋体"/>
          <w:color w:val="282828"/>
          <w:kern w:val="36"/>
          <w:sz w:val="36"/>
          <w:szCs w:val="36"/>
        </w:rPr>
      </w:pPr>
    </w:p>
    <w:p>
      <w:pPr>
        <w:pStyle w:val="5"/>
        <w:shd w:val="clear" w:color="auto" w:fill="FFFFFF"/>
        <w:spacing w:before="0" w:beforeAutospacing="0" w:after="0" w:afterAutospacing="0" w:line="501" w:lineRule="atLeast"/>
        <w:ind w:firstLine="538"/>
        <w:jc w:val="both"/>
        <w:rPr>
          <w:rFonts w:hint="eastAsia" w:ascii="仿宋_GB2312" w:hAnsi="微软雅黑" w:eastAsia="仿宋_GB2312"/>
          <w:color w:val="282828"/>
          <w:sz w:val="26"/>
          <w:szCs w:val="26"/>
        </w:rPr>
      </w:pPr>
    </w:p>
    <w:p>
      <w:pPr>
        <w:pStyle w:val="5"/>
        <w:shd w:val="clear" w:color="auto" w:fill="FFFFFF"/>
        <w:spacing w:before="0" w:beforeAutospacing="0" w:after="0" w:afterAutospacing="0" w:line="501" w:lineRule="atLeast"/>
        <w:ind w:firstLine="538"/>
        <w:jc w:val="both"/>
        <w:rPr>
          <w:rFonts w:hint="eastAsia" w:ascii="仿宋_GB2312" w:hAnsi="微软雅黑" w:eastAsia="仿宋_GB2312"/>
          <w:color w:val="282828"/>
          <w:sz w:val="28"/>
          <w:szCs w:val="30"/>
        </w:rPr>
      </w:pP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</w:rPr>
        <w:t>根据《</w:t>
      </w:r>
      <w:r>
        <w:rPr>
          <w:rFonts w:hint="eastAsia" w:ascii="仿宋_GB2312" w:hAnsi="微软雅黑" w:eastAsia="仿宋_GB2312"/>
          <w:color w:val="282828"/>
          <w:sz w:val="28"/>
          <w:szCs w:val="30"/>
        </w:rPr>
        <w:t>202</w:t>
      </w:r>
      <w:r>
        <w:rPr>
          <w:rFonts w:hint="eastAsia" w:ascii="仿宋_GB2312" w:hAnsi="微软雅黑" w:eastAsia="仿宋_GB2312"/>
          <w:color w:val="282828"/>
          <w:sz w:val="28"/>
          <w:szCs w:val="30"/>
          <w:lang w:val="en-US" w:eastAsia="zh-CN"/>
        </w:rPr>
        <w:t>2</w:t>
      </w:r>
      <w:r>
        <w:rPr>
          <w:rFonts w:hint="eastAsia" w:ascii="仿宋_GB2312" w:hAnsi="微软雅黑" w:eastAsia="仿宋_GB2312"/>
          <w:color w:val="282828"/>
          <w:sz w:val="28"/>
          <w:szCs w:val="30"/>
        </w:rPr>
        <w:t>年度</w:t>
      </w:r>
      <w:r>
        <w:rPr>
          <w:rFonts w:hint="eastAsia" w:ascii="仿宋_GB2312" w:hAnsi="微软雅黑" w:eastAsia="仿宋_GB2312"/>
          <w:color w:val="282828"/>
          <w:sz w:val="28"/>
          <w:szCs w:val="30"/>
          <w:lang w:eastAsia="zh-CN"/>
        </w:rPr>
        <w:t>阜阳</w:t>
      </w:r>
      <w:r>
        <w:rPr>
          <w:rFonts w:hint="eastAsia" w:ascii="仿宋_GB2312" w:hAnsi="微软雅黑" w:eastAsia="仿宋_GB2312"/>
          <w:color w:val="282828"/>
          <w:sz w:val="28"/>
          <w:szCs w:val="30"/>
        </w:rPr>
        <w:t>市</w:t>
      </w:r>
      <w:r>
        <w:rPr>
          <w:rFonts w:hint="eastAsia" w:ascii="仿宋_GB2312" w:hAnsi="微软雅黑" w:eastAsia="仿宋_GB2312"/>
          <w:color w:val="282828"/>
          <w:sz w:val="28"/>
          <w:szCs w:val="30"/>
          <w:lang w:eastAsia="zh-CN"/>
        </w:rPr>
        <w:t>市直</w:t>
      </w:r>
      <w:r>
        <w:rPr>
          <w:rFonts w:hint="eastAsia" w:ascii="仿宋_GB2312" w:hAnsi="微软雅黑" w:eastAsia="仿宋_GB2312"/>
          <w:color w:val="282828"/>
          <w:sz w:val="28"/>
          <w:szCs w:val="30"/>
        </w:rPr>
        <w:t>事业单位公开招聘人员</w:t>
      </w:r>
      <w:r>
        <w:rPr>
          <w:rFonts w:hint="eastAsia" w:ascii="仿宋_GB2312" w:hAnsi="微软雅黑" w:eastAsia="仿宋_GB2312"/>
          <w:color w:val="282828"/>
          <w:sz w:val="28"/>
          <w:szCs w:val="30"/>
          <w:lang w:eastAsia="zh-CN"/>
        </w:rPr>
        <w:t>公告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</w:rPr>
        <w:t>》等规定，以及报名确认等情况。经审定，现将报名后达不到规定开考比例的部分岗位招聘计划保留、核减(取消)情况予以公布。岗位取消招聘且缴费成功的原报考人员，按规定可于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  <w:lang w:val="en-US" w:eastAsia="zh-CN"/>
        </w:rPr>
        <w:t>2022年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</w:rPr>
        <w:t>6月7日12:00－17:00在安徽省人事考试网上改报考其他岗位。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微软雅黑" w:hAnsi="微软雅黑" w:eastAsia="微软雅黑"/>
          <w:color w:val="282828"/>
          <w:sz w:val="18"/>
          <w:szCs w:val="20"/>
        </w:rPr>
      </w:pPr>
    </w:p>
    <w:p>
      <w:pPr>
        <w:pStyle w:val="5"/>
        <w:shd w:val="clear" w:color="auto" w:fill="FFFFFF"/>
        <w:spacing w:before="0" w:beforeAutospacing="0" w:after="0" w:afterAutospacing="0" w:line="501" w:lineRule="atLeast"/>
        <w:ind w:firstLine="538"/>
        <w:jc w:val="both"/>
        <w:rPr>
          <w:rFonts w:ascii="仿宋_GB2312" w:hAnsi="仿宋" w:eastAsia="仿宋_GB2312"/>
          <w:color w:val="333333"/>
          <w:sz w:val="28"/>
          <w:szCs w:val="30"/>
          <w:shd w:val="clear" w:color="auto" w:fill="FFFFFF"/>
        </w:rPr>
      </w:pP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</w:rPr>
        <w:t>附件：202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  <w:lang w:val="en-US" w:eastAsia="zh-CN"/>
        </w:rPr>
        <w:t>2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</w:rPr>
        <w:t>年度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  <w:lang w:eastAsia="zh-CN"/>
        </w:rPr>
        <w:t>阜阳市市直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</w:rPr>
        <w:t>事业单位公开招聘计划保留、核减（取消）表</w:t>
      </w:r>
      <w:bookmarkStart w:id="0" w:name="_GoBack"/>
      <w:bookmarkEnd w:id="0"/>
    </w:p>
    <w:p>
      <w:pPr>
        <w:pStyle w:val="5"/>
        <w:shd w:val="clear" w:color="auto" w:fill="FFFFFF"/>
        <w:spacing w:before="0" w:beforeAutospacing="0" w:after="0" w:afterAutospacing="0" w:line="501" w:lineRule="atLeast"/>
        <w:ind w:firstLine="538"/>
        <w:jc w:val="both"/>
        <w:rPr>
          <w:rFonts w:ascii="仿宋_GB2312" w:hAnsi="仿宋" w:eastAsia="仿宋_GB2312"/>
          <w:color w:val="333333"/>
          <w:sz w:val="28"/>
          <w:szCs w:val="30"/>
          <w:shd w:val="clear" w:color="auto" w:fill="FFFFFF"/>
        </w:rPr>
      </w:pPr>
    </w:p>
    <w:p>
      <w:pPr>
        <w:pStyle w:val="5"/>
        <w:shd w:val="clear" w:color="auto" w:fill="FFFFFF"/>
        <w:spacing w:before="0" w:beforeAutospacing="0" w:after="0" w:afterAutospacing="0" w:line="501" w:lineRule="atLeast"/>
        <w:ind w:firstLine="538"/>
        <w:jc w:val="both"/>
        <w:rPr>
          <w:rFonts w:ascii="仿宋_GB2312" w:hAnsi="仿宋" w:eastAsia="仿宋_GB2312"/>
          <w:color w:val="333333"/>
          <w:sz w:val="28"/>
          <w:szCs w:val="30"/>
          <w:shd w:val="clear" w:color="auto" w:fill="FFFFFF"/>
        </w:rPr>
      </w:pP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</w:rPr>
        <w:t>中共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  <w:lang w:eastAsia="zh-CN"/>
        </w:rPr>
        <w:t>阜阳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</w:rPr>
        <w:t xml:space="preserve">市委组织部          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  <w:lang w:eastAsia="zh-CN"/>
        </w:rPr>
        <w:t>阜阳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</w:rPr>
        <w:t>市人力资源和社会保障局</w:t>
      </w:r>
    </w:p>
    <w:p>
      <w:pPr>
        <w:pStyle w:val="5"/>
        <w:shd w:val="clear" w:color="auto" w:fill="FFFFFF"/>
        <w:spacing w:before="0" w:beforeAutospacing="0" w:after="0" w:afterAutospacing="0" w:line="501" w:lineRule="atLeast"/>
        <w:ind w:firstLine="5017" w:firstLineChars="1792"/>
        <w:jc w:val="both"/>
        <w:rPr>
          <w:rFonts w:ascii="仿宋_GB2312" w:hAnsi="仿宋" w:eastAsia="仿宋_GB2312"/>
          <w:color w:val="333333"/>
          <w:sz w:val="28"/>
          <w:szCs w:val="30"/>
          <w:shd w:val="clear" w:color="auto" w:fill="FFFFFF"/>
        </w:rPr>
      </w:pP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</w:rPr>
        <w:t>202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  <w:lang w:val="en-US" w:eastAsia="zh-CN"/>
        </w:rPr>
        <w:t>2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</w:rPr>
        <w:t>年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</w:rPr>
        <w:t>月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/>
          <w:color w:val="333333"/>
          <w:sz w:val="28"/>
          <w:szCs w:val="30"/>
          <w:shd w:val="clear" w:color="auto" w:fill="FFFFFF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I2MWE5NTRkYWZkODZkODNiYWRiMTc2YjA1OTEyODgifQ=="/>
  </w:docVars>
  <w:rsids>
    <w:rsidRoot w:val="009704D6"/>
    <w:rsid w:val="00777458"/>
    <w:rsid w:val="0086135B"/>
    <w:rsid w:val="009704D6"/>
    <w:rsid w:val="00D02942"/>
    <w:rsid w:val="00E172A5"/>
    <w:rsid w:val="07131EBF"/>
    <w:rsid w:val="2B8F5B8F"/>
    <w:rsid w:val="41063C29"/>
    <w:rsid w:val="695B2AA4"/>
    <w:rsid w:val="71334208"/>
    <w:rsid w:val="77C5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256</Characters>
  <Lines>1</Lines>
  <Paragraphs>1</Paragraphs>
  <TotalTime>30</TotalTime>
  <ScaleCrop>false</ScaleCrop>
  <LinksUpToDate>false</LinksUpToDate>
  <CharactersWithSpaces>266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2020-06-28T01:06:00Z</dcterms:created>
  <dc:creator>冷大专</dc:creator>
  <cp:lastModifiedBy>thtf</cp:lastModifiedBy>
  <dcterms:modified xsi:type="dcterms:W3CDTF">2022-06-06T02:35:03Z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CBBCDABD8C284A5AB214A79E4398FF8C</vt:lpwstr>
  </property>
</Properties>
</file>