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50" w:line="600" w:lineRule="exact"/>
        <w:jc w:val="left"/>
        <w:rPr>
          <w:rFonts w:hint="eastAsia" w:ascii="仿宋_GB2312" w:hAnsi="Times New Roman" w:eastAsia="仿宋_GB2312" w:cs="Times New Roman"/>
          <w:sz w:val="24"/>
          <w:shd w:val="clear" w:color="auto" w:fill="FFFFFF"/>
        </w:rPr>
      </w:pPr>
      <w:r>
        <w:rPr>
          <w:rFonts w:hint="eastAsia" w:ascii="仿宋_GB2312" w:hAnsi="Times New Roman" w:eastAsia="仿宋_GB2312" w:cs="Times New Roman"/>
          <w:sz w:val="24"/>
          <w:shd w:val="clear" w:color="auto" w:fill="FFFFFF"/>
        </w:rPr>
        <w:t>附件</w:t>
      </w:r>
      <w:r>
        <w:rPr>
          <w:rFonts w:hint="eastAsia" w:ascii="仿宋_GB2312" w:hAnsi="Times New Roman" w:eastAsia="仿宋_GB2312" w:cs="Times New Roman"/>
          <w:sz w:val="24"/>
          <w:shd w:val="clear" w:color="auto" w:fill="FFFFFF"/>
          <w:lang w:val="en-US" w:eastAsia="zh-CN"/>
        </w:rPr>
        <w:t>3</w:t>
      </w:r>
      <w:r>
        <w:rPr>
          <w:rFonts w:hint="eastAsia" w:ascii="仿宋_GB2312" w:hAnsi="Times New Roman" w:eastAsia="仿宋_GB2312" w:cs="Times New Roman"/>
          <w:sz w:val="24"/>
          <w:shd w:val="clear" w:color="auto" w:fill="FFFFFF"/>
        </w:rPr>
        <w:t>：</w:t>
      </w:r>
    </w:p>
    <w:p>
      <w:pPr>
        <w:adjustRightInd w:val="0"/>
        <w:spacing w:beforeLines="50"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考生疫情防控须知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bookmarkStart w:id="0" w:name="_GoBack"/>
      <w:r>
        <w:rPr>
          <w:rFonts w:ascii="Times New Roman" w:hAnsi="Times New Roman" w:eastAsia="仿宋_GB2312" w:cs="Times New Roman"/>
          <w:szCs w:val="32"/>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一、考生分类管理</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（一）正常参加考试</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Cs w:val="32"/>
        </w:rPr>
      </w:pPr>
      <w:r>
        <w:rPr>
          <w:rFonts w:hint="eastAsia" w:ascii="仿宋_GB2312" w:hAnsi="仿宋_GB2312" w:eastAsia="仿宋_GB2312" w:cs="仿宋_GB2312"/>
          <w:szCs w:val="32"/>
        </w:rPr>
        <w:t>“粤康码”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考前</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旅居史），凭考前</w:t>
      </w:r>
      <w:r>
        <w:rPr>
          <w:rFonts w:hint="eastAsia" w:ascii="Times New Roman" w:hAnsi="Times New Roman" w:eastAsia="仿宋_GB2312" w:cs="Times New Roman"/>
          <w:szCs w:val="32"/>
          <w:lang w:val="en-US" w:eastAsia="zh-CN"/>
        </w:rPr>
        <w:t>48</w:t>
      </w:r>
      <w:r>
        <w:rPr>
          <w:rFonts w:ascii="Times New Roman" w:hAnsi="Times New Roman" w:eastAsia="仿宋_GB2312" w:cs="Times New Roman"/>
          <w:szCs w:val="32"/>
        </w:rPr>
        <w:t>小时内</w:t>
      </w:r>
      <w:r>
        <w:rPr>
          <w:rFonts w:hint="eastAsia" w:ascii="Times New Roman" w:hAnsi="Times New Roman" w:eastAsia="仿宋_GB2312" w:cs="Times New Roman"/>
          <w:szCs w:val="32"/>
        </w:rPr>
        <w:t>核酸检测阴性证明</w:t>
      </w:r>
      <w:r>
        <w:rPr>
          <w:rFonts w:ascii="Times New Roman" w:hAnsi="Times New Roman" w:eastAsia="仿宋_GB2312" w:cs="Times New Roman"/>
          <w:szCs w:val="32"/>
        </w:rPr>
        <w:t>，经现场测量体温正常（体温&lt;37.3℃）的考生可正常参加考试。</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（二）不得参加考试</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“粤康码”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cs="Times New Roman"/>
        </w:rPr>
      </w:pPr>
      <w:r>
        <w:rPr>
          <w:rFonts w:hint="eastAsia" w:ascii="Times New Roman" w:hAnsi="Times New Roman" w:eastAsia="仿宋_GB2312" w:cs="Times New Roman"/>
          <w:szCs w:val="32"/>
        </w:rPr>
        <w:t>3.未按照我省及我市防控政策完成健康管理的境外旅居史人员、国内中高风险地区及所在地市（直辖市为区，下同）其他地区的考生；</w:t>
      </w:r>
    </w:p>
    <w:p>
      <w:pPr>
        <w:pStyle w:val="10"/>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cs="Times New Roman"/>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.不能提供考前</w:t>
      </w:r>
      <w:r>
        <w:rPr>
          <w:rFonts w:hint="eastAsia" w:ascii="Times New Roman" w:hAnsi="Times New Roman" w:eastAsia="仿宋_GB2312" w:cs="Times New Roman"/>
          <w:sz w:val="32"/>
          <w:szCs w:val="32"/>
          <w:lang w:val="en-US" w:eastAsia="zh-CN"/>
        </w:rPr>
        <w:t>48</w:t>
      </w:r>
      <w:r>
        <w:rPr>
          <w:rFonts w:ascii="Times New Roman" w:hAnsi="Times New Roman" w:eastAsia="仿宋_GB2312" w:cs="Times New Roman"/>
          <w:sz w:val="32"/>
          <w:szCs w:val="32"/>
        </w:rPr>
        <w:t>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（三）安排至隔离考场考试</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2.考前14天内（不含考试当天）有发热等疑似症状</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Cs w:val="32"/>
          <w:lang w:val="en-US" w:eastAsia="zh-CN"/>
        </w:rPr>
      </w:pPr>
      <w:r>
        <w:rPr>
          <w:rFonts w:hint="eastAsia" w:ascii="Times New Roman" w:hAnsi="Times New Roman" w:eastAsia="仿宋_GB2312" w:cs="Times New Roman"/>
          <w:szCs w:val="32"/>
          <w:lang w:eastAsia="zh-CN"/>
        </w:rPr>
        <w:t>考生要提前了解我省及我市防控政策，本省考生考试前</w:t>
      </w:r>
      <w:r>
        <w:rPr>
          <w:rFonts w:hint="eastAsia" w:ascii="Times New Roman" w:hAnsi="Times New Roman" w:eastAsia="仿宋_GB2312" w:cs="Times New Roman"/>
          <w:szCs w:val="32"/>
          <w:lang w:val="en-US" w:eastAsia="zh-CN"/>
        </w:rPr>
        <w:t>14前非必要不出省。中高风险地区所在地市</w:t>
      </w:r>
      <w:r>
        <w:rPr>
          <w:rFonts w:hint="eastAsia" w:ascii="Times New Roman" w:hAnsi="Times New Roman" w:eastAsia="仿宋_GB2312" w:cs="Times New Roman"/>
          <w:szCs w:val="32"/>
        </w:rPr>
        <w:t>（直辖市为区）</w:t>
      </w:r>
      <w:r>
        <w:rPr>
          <w:rFonts w:hint="eastAsia" w:ascii="Times New Roman" w:hAnsi="Times New Roman" w:eastAsia="仿宋_GB2312" w:cs="Times New Roman"/>
          <w:szCs w:val="32"/>
          <w:lang w:eastAsia="zh-CN"/>
        </w:rPr>
        <w:t>考生要合理安排时间，按照我省及我市防控政策落实健康管理、核酸检测。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二、考前准备事项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lang w:eastAsia="zh-CN"/>
        </w:rPr>
        <w:t>所有</w:t>
      </w:r>
      <w:r>
        <w:rPr>
          <w:rFonts w:ascii="Times New Roman" w:hAnsi="Times New Roman" w:eastAsia="仿宋_GB2312" w:cs="Times New Roman"/>
          <w:szCs w:val="32"/>
        </w:rPr>
        <w:t>考生须</w:t>
      </w:r>
      <w:r>
        <w:rPr>
          <w:rFonts w:hint="eastAsia" w:ascii="Times New Roman" w:hAnsi="Times New Roman" w:eastAsia="仿宋_GB2312" w:cs="Times New Roman"/>
          <w:szCs w:val="32"/>
          <w:lang w:eastAsia="zh-CN"/>
        </w:rPr>
        <w:t>从考</w:t>
      </w:r>
      <w:r>
        <w:rPr>
          <w:rFonts w:ascii="Times New Roman" w:hAnsi="Times New Roman" w:eastAsia="仿宋_GB2312" w:cs="Times New Roman"/>
          <w:szCs w:val="32"/>
        </w:rPr>
        <w:t>前14天</w:t>
      </w:r>
      <w:r>
        <w:rPr>
          <w:rFonts w:hint="eastAsia" w:ascii="Times New Roman" w:hAnsi="Times New Roman" w:eastAsia="仿宋_GB2312" w:cs="Times New Roman"/>
          <w:szCs w:val="32"/>
          <w:lang w:eastAsia="zh-CN"/>
        </w:rPr>
        <w:t>起，</w:t>
      </w:r>
      <w:r>
        <w:rPr>
          <w:rFonts w:ascii="Times New Roman" w:hAnsi="Times New Roman" w:eastAsia="仿宋_GB2312" w:cs="Times New Roman"/>
          <w:szCs w:val="32"/>
        </w:rPr>
        <w:t>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（二）考生需自备一次性使用医用口罩或以上级别口罩。</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cs="Times New Roman"/>
          <w:b/>
          <w:bCs/>
        </w:rPr>
      </w:pPr>
      <w:r>
        <w:rPr>
          <w:rFonts w:ascii="Times New Roman" w:hAnsi="Times New Roman" w:eastAsia="楷体_GB2312" w:cs="Times New Roman"/>
          <w:b/>
          <w:bCs/>
          <w:szCs w:val="32"/>
        </w:rPr>
        <w:t>（三）考生须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2.中高风险地区所在地市考生要合理安排时间，按照</w:t>
      </w:r>
      <w:r>
        <w:rPr>
          <w:rFonts w:hint="eastAsia" w:ascii="Times New Roman" w:hAnsi="Times New Roman" w:eastAsia="仿宋_GB2312" w:cs="Times New Roman"/>
          <w:szCs w:val="32"/>
          <w:lang w:eastAsia="zh-CN"/>
        </w:rPr>
        <w:t>我省及我市</w:t>
      </w:r>
      <w:r>
        <w:rPr>
          <w:rFonts w:hint="eastAsia" w:ascii="Times New Roman" w:hAnsi="Times New Roman" w:eastAsia="仿宋_GB2312" w:cs="Times New Roman"/>
          <w:szCs w:val="32"/>
        </w:rPr>
        <w:t>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考生应提前了解考点入口位置和前往路线。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 因防疫检测要求，考生务必至少在开考前1小时到达考点，验证入场。逾期到场，影响考试的，责任自负。</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 在考点门口入场时，提前准备好身份证、准考证，相关证明，并出示</w:t>
      </w:r>
      <w:r>
        <w:rPr>
          <w:rFonts w:hint="eastAsia" w:ascii="Times New Roman" w:hAnsi="Times New Roman" w:eastAsia="仿宋_GB2312" w:cs="Times New Roman"/>
          <w:szCs w:val="32"/>
        </w:rPr>
        <w:t>“粤康码”</w:t>
      </w:r>
      <w:r>
        <w:rPr>
          <w:rFonts w:ascii="Times New Roman" w:hAnsi="Times New Roman" w:eastAsia="仿宋_GB2312" w:cs="Times New Roman"/>
          <w:szCs w:val="32"/>
        </w:rPr>
        <w:t>、通信大数据行程卡备查。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三、考试期间义务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1. 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“不得参加考试”“安排到隔离考场考试”“就诊”</w:t>
      </w:r>
      <w:r>
        <w:rPr>
          <w:rFonts w:ascii="Times New Roman" w:hAnsi="Times New Roman" w:eastAsia="仿宋_GB2312" w:cs="Times New Roman"/>
          <w:szCs w:val="32"/>
        </w:rPr>
        <w:t>等相关处置。</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四、有关要求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（一）考生应认真阅读本防控须知和</w:t>
      </w:r>
      <w:r>
        <w:rPr>
          <w:rFonts w:hint="eastAsia" w:ascii="Times New Roman" w:hAnsi="Times New Roman" w:eastAsia="仿宋_GB2312" w:cs="Times New Roman"/>
          <w:szCs w:val="32"/>
          <w:lang w:eastAsia="zh-CN"/>
        </w:rPr>
        <w:t>签署</w:t>
      </w:r>
      <w:r>
        <w:rPr>
          <w:rFonts w:ascii="Times New Roman" w:hAnsi="Times New Roman" w:eastAsia="仿宋_GB2312" w:cs="Times New Roman"/>
          <w:szCs w:val="32"/>
        </w:rPr>
        <w:t>《考生疫情防控承诺书》（附后）。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s="Times New Roman"/>
          <w:szCs w:val="32"/>
        </w:rPr>
      </w:pPr>
      <w:r>
        <w:rPr>
          <w:rFonts w:ascii="Times New Roman" w:hAnsi="Times New Roman" w:eastAsia="黑体" w:cs="Times New Roman"/>
          <w:szCs w:val="32"/>
        </w:rPr>
        <w:t>五、其他事项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Cs w:val="32"/>
        </w:rPr>
      </w:pPr>
    </w:p>
    <w:bookmarkEnd w:id="0"/>
    <w:p>
      <w:pPr>
        <w:adjustRightInd w:val="0"/>
        <w:snapToGrid w:val="0"/>
        <w:spacing w:line="580" w:lineRule="exact"/>
        <w:rPr>
          <w:rFonts w:ascii="Times New Roman" w:hAnsi="Times New Roman" w:eastAsia="仿宋_GB2312" w:cs="Times New Roman"/>
          <w:szCs w:val="32"/>
        </w:rPr>
      </w:pPr>
    </w:p>
    <w:sectPr>
      <w:pgSz w:w="11906" w:h="16838"/>
      <w:pgMar w:top="1417" w:right="1463" w:bottom="141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143B2E"/>
    <w:rsid w:val="000B4D08"/>
    <w:rsid w:val="0097395A"/>
    <w:rsid w:val="009D0D60"/>
    <w:rsid w:val="010F6ED3"/>
    <w:rsid w:val="03196914"/>
    <w:rsid w:val="14143B2E"/>
    <w:rsid w:val="206225BA"/>
    <w:rsid w:val="2B0116CE"/>
    <w:rsid w:val="30545655"/>
    <w:rsid w:val="317335E4"/>
    <w:rsid w:val="54E76F54"/>
    <w:rsid w:val="65034858"/>
    <w:rsid w:val="6EB2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9"/>
    <w:link w:val="6"/>
    <w:qFormat/>
    <w:uiPriority w:val="0"/>
    <w:rPr>
      <w:rFonts w:ascii="Calibri" w:hAnsi="Calibri" w:eastAsia="宋体" w:cs="黑体"/>
      <w:kern w:val="2"/>
      <w:sz w:val="18"/>
      <w:szCs w:val="18"/>
    </w:rPr>
  </w:style>
  <w:style w:type="character" w:customStyle="1" w:styleId="14">
    <w:name w:val="页脚 Char"/>
    <w:basedOn w:val="9"/>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1484</Words>
  <Characters>1520</Characters>
  <Lines>10</Lines>
  <Paragraphs>2</Paragraphs>
  <TotalTime>14</TotalTime>
  <ScaleCrop>false</ScaleCrop>
  <LinksUpToDate>false</LinksUpToDate>
  <CharactersWithSpaces>1528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Administrator</cp:lastModifiedBy>
  <dcterms:modified xsi:type="dcterms:W3CDTF">2022-04-13T06:18:25Z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9552856D224442F2B8171AAF86B6B3C9</vt:lpwstr>
  </property>
</Properties>
</file>