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方正小标宋简体" w:hAnsi="方正小标宋简体" w:eastAsia="方正小标宋简体" w:cs="方正小标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乳山市金岭自然资源资产运营有限公司招聘工作人员岗位计划表</w:t>
      </w:r>
    </w:p>
    <w:tbl>
      <w:tblPr>
        <w:tblStyle w:val="5"/>
        <w:tblpPr w:leftFromText="180" w:rightFromText="180" w:vertAnchor="text" w:horzAnchor="page" w:tblpX="1253" w:tblpY="247"/>
        <w:tblOverlap w:val="never"/>
        <w:tblW w:w="14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25"/>
        <w:gridCol w:w="890"/>
        <w:gridCol w:w="535"/>
        <w:gridCol w:w="3580"/>
        <w:gridCol w:w="1070"/>
        <w:gridCol w:w="1115"/>
        <w:gridCol w:w="1671"/>
        <w:gridCol w:w="1704"/>
        <w:gridCol w:w="643"/>
        <w:gridCol w:w="79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01" w:type="dxa"/>
            <w:vAlign w:val="center"/>
          </w:tcPr>
          <w:p>
            <w:pPr>
              <w:jc w:val="center"/>
              <w:rPr>
                <w:rFonts w:hint="eastAsia" w:ascii="方正小标宋简体" w:hAnsi="方正小标宋简体" w:eastAsia="方正小标宋简体" w:cs="方正小标宋简体"/>
                <w:sz w:val="18"/>
                <w:szCs w:val="18"/>
                <w:vertAlign w:val="baseline"/>
              </w:rPr>
            </w:pPr>
            <w:r>
              <w:rPr>
                <w:rFonts w:hint="eastAsia" w:ascii="方正小标宋简体" w:hAnsi="方正小标宋简体" w:eastAsia="方正小标宋简体" w:cs="方正小标宋简体"/>
                <w:b/>
                <w:sz w:val="18"/>
                <w:szCs w:val="18"/>
              </w:rPr>
              <w:t>序号</w:t>
            </w:r>
          </w:p>
        </w:tc>
        <w:tc>
          <w:tcPr>
            <w:tcW w:w="925" w:type="dxa"/>
            <w:vAlign w:val="center"/>
          </w:tcPr>
          <w:p>
            <w:pPr>
              <w:jc w:val="center"/>
              <w:rPr>
                <w:rFonts w:hint="eastAsia" w:ascii="方正小标宋简体" w:hAnsi="方正小标宋简体" w:eastAsia="方正小标宋简体" w:cs="方正小标宋简体"/>
                <w:sz w:val="18"/>
                <w:szCs w:val="18"/>
                <w:vertAlign w:val="baseline"/>
                <w:lang w:eastAsia="zh-CN"/>
              </w:rPr>
            </w:pPr>
            <w:r>
              <w:rPr>
                <w:rFonts w:hint="eastAsia" w:ascii="方正小标宋简体" w:hAnsi="方正小标宋简体" w:eastAsia="方正小标宋简体" w:cs="方正小标宋简体"/>
                <w:sz w:val="18"/>
                <w:szCs w:val="18"/>
                <w:vertAlign w:val="baseline"/>
                <w:lang w:eastAsia="zh-CN"/>
              </w:rPr>
              <w:t>部门</w:t>
            </w:r>
          </w:p>
        </w:tc>
        <w:tc>
          <w:tcPr>
            <w:tcW w:w="890" w:type="dxa"/>
            <w:vAlign w:val="center"/>
          </w:tcPr>
          <w:p>
            <w:pPr>
              <w:jc w:val="center"/>
              <w:rPr>
                <w:rFonts w:hint="eastAsia" w:ascii="方正小标宋简体" w:hAnsi="方正小标宋简体" w:eastAsia="方正小标宋简体" w:cs="方正小标宋简体"/>
                <w:sz w:val="18"/>
                <w:szCs w:val="18"/>
                <w:vertAlign w:val="baseline"/>
                <w:lang w:eastAsia="zh-CN"/>
              </w:rPr>
            </w:pPr>
            <w:r>
              <w:rPr>
                <w:rFonts w:hint="eastAsia" w:ascii="方正小标宋简体" w:hAnsi="方正小标宋简体" w:eastAsia="方正小标宋简体" w:cs="方正小标宋简体"/>
                <w:sz w:val="18"/>
                <w:szCs w:val="18"/>
                <w:vertAlign w:val="baseline"/>
                <w:lang w:eastAsia="zh-CN"/>
              </w:rPr>
              <w:t>岗位</w:t>
            </w:r>
          </w:p>
        </w:tc>
        <w:tc>
          <w:tcPr>
            <w:tcW w:w="535" w:type="dxa"/>
            <w:vAlign w:val="top"/>
          </w:tcPr>
          <w:p>
            <w:pPr>
              <w:jc w:val="center"/>
              <w:rPr>
                <w:rFonts w:hint="eastAsia" w:ascii="方正小标宋简体" w:hAnsi="方正小标宋简体" w:eastAsia="方正小标宋简体" w:cs="方正小标宋简体"/>
                <w:sz w:val="18"/>
                <w:szCs w:val="18"/>
                <w:vertAlign w:val="baseline"/>
                <w:lang w:eastAsia="zh-CN"/>
              </w:rPr>
            </w:pPr>
            <w:r>
              <w:rPr>
                <w:rFonts w:hint="eastAsia" w:ascii="方正小标宋简体" w:hAnsi="方正小标宋简体" w:eastAsia="方正小标宋简体" w:cs="方正小标宋简体"/>
                <w:sz w:val="18"/>
                <w:szCs w:val="18"/>
                <w:vertAlign w:val="baseline"/>
                <w:lang w:eastAsia="zh-CN"/>
              </w:rPr>
              <w:t>招聘</w:t>
            </w:r>
          </w:p>
          <w:p>
            <w:pPr>
              <w:jc w:val="center"/>
              <w:rPr>
                <w:rFonts w:hint="eastAsia" w:ascii="方正小标宋简体" w:hAnsi="方正小标宋简体" w:eastAsia="方正小标宋简体" w:cs="方正小标宋简体"/>
                <w:sz w:val="18"/>
                <w:szCs w:val="18"/>
                <w:vertAlign w:val="baseline"/>
                <w:lang w:eastAsia="zh-CN"/>
              </w:rPr>
            </w:pPr>
            <w:r>
              <w:rPr>
                <w:rFonts w:hint="eastAsia" w:ascii="方正小标宋简体" w:hAnsi="方正小标宋简体" w:eastAsia="方正小标宋简体" w:cs="方正小标宋简体"/>
                <w:sz w:val="18"/>
                <w:szCs w:val="18"/>
                <w:vertAlign w:val="baseline"/>
                <w:lang w:eastAsia="zh-CN"/>
              </w:rPr>
              <w:t>人数</w:t>
            </w:r>
          </w:p>
        </w:tc>
        <w:tc>
          <w:tcPr>
            <w:tcW w:w="3580" w:type="dxa"/>
            <w:vAlign w:val="center"/>
          </w:tcPr>
          <w:p>
            <w:pPr>
              <w:jc w:val="center"/>
              <w:rPr>
                <w:rFonts w:hint="eastAsia" w:ascii="方正小标宋简体" w:hAnsi="方正小标宋简体" w:eastAsia="方正小标宋简体" w:cs="方正小标宋简体"/>
                <w:sz w:val="18"/>
                <w:szCs w:val="18"/>
                <w:vertAlign w:val="baseline"/>
              </w:rPr>
            </w:pPr>
            <w:r>
              <w:rPr>
                <w:rFonts w:hint="eastAsia" w:ascii="方正小标宋简体" w:hAnsi="方正小标宋简体" w:eastAsia="方正小标宋简体" w:cs="方正小标宋简体"/>
                <w:b/>
                <w:sz w:val="18"/>
                <w:szCs w:val="18"/>
              </w:rPr>
              <w:t>岗位</w:t>
            </w:r>
            <w:r>
              <w:rPr>
                <w:rFonts w:hint="eastAsia" w:ascii="方正小标宋简体" w:hAnsi="方正小标宋简体" w:eastAsia="方正小标宋简体" w:cs="方正小标宋简体"/>
                <w:b/>
                <w:sz w:val="18"/>
                <w:szCs w:val="18"/>
                <w:lang w:eastAsia="zh-CN"/>
              </w:rPr>
              <w:t>要求</w:t>
            </w:r>
          </w:p>
        </w:tc>
        <w:tc>
          <w:tcPr>
            <w:tcW w:w="1070" w:type="dxa"/>
            <w:vAlign w:val="center"/>
          </w:tcPr>
          <w:p>
            <w:pPr>
              <w:pStyle w:val="7"/>
              <w:ind w:right="38" w:rightChars="0"/>
              <w:jc w:val="center"/>
              <w:rPr>
                <w:rFonts w:hint="eastAsia" w:ascii="方正小标宋简体" w:hAnsi="方正小标宋简体" w:eastAsia="方正小标宋简体" w:cs="方正小标宋简体"/>
                <w:b/>
                <w:kern w:val="2"/>
                <w:sz w:val="18"/>
                <w:szCs w:val="18"/>
                <w:lang w:val="zh-CN" w:eastAsia="zh-CN" w:bidi="zh-CN"/>
              </w:rPr>
            </w:pPr>
            <w:r>
              <w:rPr>
                <w:rFonts w:hint="eastAsia" w:ascii="方正小标宋简体" w:hAnsi="方正小标宋简体" w:eastAsia="方正小标宋简体" w:cs="方正小标宋简体"/>
                <w:b/>
                <w:sz w:val="18"/>
                <w:szCs w:val="18"/>
              </w:rPr>
              <w:t>年龄要求</w:t>
            </w:r>
          </w:p>
        </w:tc>
        <w:tc>
          <w:tcPr>
            <w:tcW w:w="1115" w:type="dxa"/>
            <w:vAlign w:val="center"/>
          </w:tcPr>
          <w:p>
            <w:pPr>
              <w:pStyle w:val="7"/>
              <w:jc w:val="center"/>
              <w:rPr>
                <w:rFonts w:hint="eastAsia" w:ascii="方正小标宋简体" w:hAnsi="方正小标宋简体" w:eastAsia="方正小标宋简体" w:cs="方正小标宋简体"/>
                <w:b/>
                <w:kern w:val="2"/>
                <w:sz w:val="18"/>
                <w:szCs w:val="18"/>
                <w:lang w:val="zh-CN" w:eastAsia="zh-CN" w:bidi="zh-CN"/>
              </w:rPr>
            </w:pPr>
            <w:r>
              <w:rPr>
                <w:rFonts w:hint="eastAsia" w:ascii="方正小标宋简体" w:hAnsi="方正小标宋简体" w:eastAsia="方正小标宋简体" w:cs="方正小标宋简体"/>
                <w:b/>
                <w:sz w:val="18"/>
                <w:szCs w:val="18"/>
              </w:rPr>
              <w:t>学历</w:t>
            </w:r>
            <w:r>
              <w:rPr>
                <w:rFonts w:hint="eastAsia" w:ascii="方正小标宋简体" w:hAnsi="方正小标宋简体" w:eastAsia="方正小标宋简体" w:cs="方正小标宋简体"/>
                <w:b/>
                <w:sz w:val="18"/>
                <w:szCs w:val="18"/>
                <w:lang w:eastAsia="zh-CN"/>
              </w:rPr>
              <w:t>及户籍</w:t>
            </w:r>
          </w:p>
        </w:tc>
        <w:tc>
          <w:tcPr>
            <w:tcW w:w="1671" w:type="dxa"/>
            <w:vAlign w:val="center"/>
          </w:tcPr>
          <w:p>
            <w:pPr>
              <w:pStyle w:val="7"/>
              <w:jc w:val="center"/>
              <w:rPr>
                <w:rFonts w:hint="eastAsia" w:ascii="方正小标宋简体" w:hAnsi="方正小标宋简体" w:eastAsia="方正小标宋简体" w:cs="方正小标宋简体"/>
                <w:b/>
                <w:sz w:val="18"/>
                <w:szCs w:val="18"/>
              </w:rPr>
            </w:pPr>
            <w:r>
              <w:rPr>
                <w:rFonts w:hint="eastAsia" w:ascii="方正小标宋简体" w:hAnsi="方正小标宋简体" w:eastAsia="方正小标宋简体" w:cs="方正小标宋简体"/>
                <w:b/>
                <w:sz w:val="18"/>
                <w:szCs w:val="18"/>
              </w:rPr>
              <w:t>专业及其近似</w:t>
            </w:r>
          </w:p>
          <w:p>
            <w:pPr>
              <w:pStyle w:val="7"/>
              <w:jc w:val="center"/>
              <w:rPr>
                <w:rFonts w:hint="eastAsia" w:ascii="方正小标宋简体" w:hAnsi="方正小标宋简体" w:eastAsia="方正小标宋简体" w:cs="方正小标宋简体"/>
                <w:b/>
                <w:kern w:val="2"/>
                <w:sz w:val="18"/>
                <w:szCs w:val="18"/>
                <w:lang w:val="zh-CN" w:eastAsia="zh-CN" w:bidi="zh-CN"/>
              </w:rPr>
            </w:pPr>
            <w:r>
              <w:rPr>
                <w:rFonts w:hint="eastAsia" w:ascii="方正小标宋简体" w:hAnsi="方正小标宋简体" w:eastAsia="方正小标宋简体" w:cs="方正小标宋简体"/>
                <w:b/>
                <w:sz w:val="18"/>
                <w:szCs w:val="18"/>
              </w:rPr>
              <w:t>专业</w:t>
            </w:r>
          </w:p>
        </w:tc>
        <w:tc>
          <w:tcPr>
            <w:tcW w:w="1704" w:type="dxa"/>
            <w:vAlign w:val="center"/>
          </w:tcPr>
          <w:p>
            <w:pPr>
              <w:pStyle w:val="7"/>
              <w:jc w:val="center"/>
              <w:rPr>
                <w:rFonts w:hint="eastAsia" w:ascii="方正小标宋简体" w:hAnsi="方正小标宋简体" w:eastAsia="方正小标宋简体" w:cs="方正小标宋简体"/>
                <w:b/>
                <w:kern w:val="2"/>
                <w:sz w:val="18"/>
                <w:szCs w:val="18"/>
                <w:lang w:val="zh-CN" w:eastAsia="zh-CN" w:bidi="zh-CN"/>
              </w:rPr>
            </w:pPr>
            <w:r>
              <w:rPr>
                <w:rFonts w:hint="eastAsia" w:ascii="方正小标宋简体" w:hAnsi="方正小标宋简体" w:eastAsia="方正小标宋简体" w:cs="方正小标宋简体"/>
                <w:b/>
                <w:sz w:val="18"/>
                <w:szCs w:val="18"/>
              </w:rPr>
              <w:t>任职条件</w:t>
            </w:r>
          </w:p>
        </w:tc>
        <w:tc>
          <w:tcPr>
            <w:tcW w:w="643" w:type="dxa"/>
            <w:vAlign w:val="center"/>
          </w:tcPr>
          <w:p>
            <w:pPr>
              <w:pStyle w:val="7"/>
              <w:jc w:val="center"/>
              <w:rPr>
                <w:rFonts w:hint="eastAsia" w:ascii="方正小标宋简体" w:hAnsi="方正小标宋简体" w:eastAsia="方正小标宋简体" w:cs="方正小标宋简体"/>
                <w:b/>
                <w:sz w:val="18"/>
                <w:szCs w:val="18"/>
                <w:lang w:eastAsia="zh-CN"/>
              </w:rPr>
            </w:pPr>
            <w:r>
              <w:rPr>
                <w:rFonts w:hint="eastAsia" w:ascii="方正小标宋简体" w:hAnsi="方正小标宋简体" w:eastAsia="方正小标宋简体" w:cs="方正小标宋简体"/>
                <w:b/>
                <w:sz w:val="18"/>
                <w:szCs w:val="18"/>
                <w:lang w:eastAsia="zh-CN"/>
              </w:rPr>
              <w:t>笔试</w:t>
            </w:r>
          </w:p>
        </w:tc>
        <w:tc>
          <w:tcPr>
            <w:tcW w:w="792" w:type="dxa"/>
            <w:vAlign w:val="center"/>
          </w:tcPr>
          <w:p>
            <w:pPr>
              <w:pStyle w:val="7"/>
              <w:jc w:val="center"/>
              <w:rPr>
                <w:rFonts w:hint="eastAsia" w:ascii="方正小标宋简体" w:hAnsi="方正小标宋简体" w:eastAsia="方正小标宋简体" w:cs="方正小标宋简体"/>
                <w:b/>
                <w:sz w:val="18"/>
                <w:szCs w:val="18"/>
                <w:lang w:eastAsia="zh-CN"/>
              </w:rPr>
            </w:pPr>
            <w:r>
              <w:rPr>
                <w:rFonts w:hint="eastAsia" w:ascii="方正小标宋简体" w:hAnsi="方正小标宋简体" w:eastAsia="方正小标宋简体" w:cs="方正小标宋简体"/>
                <w:b/>
                <w:sz w:val="18"/>
                <w:szCs w:val="18"/>
                <w:lang w:eastAsia="zh-CN"/>
              </w:rPr>
              <w:t>面试</w:t>
            </w:r>
          </w:p>
        </w:tc>
        <w:tc>
          <w:tcPr>
            <w:tcW w:w="761" w:type="dxa"/>
            <w:vAlign w:val="center"/>
          </w:tcPr>
          <w:p>
            <w:pPr>
              <w:pStyle w:val="7"/>
              <w:jc w:val="center"/>
              <w:rPr>
                <w:rFonts w:hint="eastAsia" w:ascii="方正小标宋简体" w:hAnsi="方正小标宋简体" w:eastAsia="方正小标宋简体" w:cs="方正小标宋简体"/>
                <w:b/>
                <w:sz w:val="18"/>
                <w:szCs w:val="18"/>
                <w:lang w:eastAsia="zh-CN"/>
              </w:rPr>
            </w:pPr>
            <w:r>
              <w:rPr>
                <w:rFonts w:hint="eastAsia" w:ascii="方正小标宋简体" w:hAnsi="方正小标宋简体" w:eastAsia="方正小标宋简体" w:cs="方正小标宋简体"/>
                <w:b/>
                <w:sz w:val="18"/>
                <w:szCs w:val="18"/>
                <w:lang w:eastAsia="zh-CN"/>
              </w:rPr>
              <w:t>笔试与面试比例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601"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c>
          <w:tcPr>
            <w:tcW w:w="92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行政综合部</w:t>
            </w:r>
          </w:p>
        </w:tc>
        <w:tc>
          <w:tcPr>
            <w:tcW w:w="890" w:type="dxa"/>
            <w:vAlign w:val="center"/>
          </w:tcPr>
          <w:p>
            <w:pPr>
              <w:ind w:left="210" w:hanging="150" w:hangingChars="100"/>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党务工作</w:t>
            </w:r>
          </w:p>
          <w:p>
            <w:pPr>
              <w:ind w:left="210" w:hanging="150" w:hangingChars="10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专员</w:t>
            </w:r>
          </w:p>
        </w:tc>
        <w:tc>
          <w:tcPr>
            <w:tcW w:w="53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1</w:t>
            </w:r>
          </w:p>
        </w:tc>
        <w:tc>
          <w:tcPr>
            <w:tcW w:w="3580" w:type="dxa"/>
            <w:vAlign w:val="center"/>
          </w:tcPr>
          <w:p>
            <w:pPr>
              <w:numPr>
                <w:ilvl w:val="0"/>
                <w:numId w:val="1"/>
              </w:num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rPr>
              <w:t>负责</w:t>
            </w:r>
            <w:r>
              <w:rPr>
                <w:rFonts w:hint="eastAsia" w:ascii="宋体" w:hAnsi="宋体" w:eastAsia="宋体" w:cs="宋体"/>
                <w:sz w:val="15"/>
                <w:szCs w:val="15"/>
                <w:vertAlign w:val="baseline"/>
                <w:lang w:eastAsia="zh-CN"/>
              </w:rPr>
              <w:t>公司</w:t>
            </w:r>
            <w:r>
              <w:rPr>
                <w:rFonts w:hint="eastAsia" w:ascii="宋体" w:hAnsi="宋体" w:eastAsia="宋体" w:cs="宋体"/>
                <w:sz w:val="15"/>
                <w:szCs w:val="15"/>
                <w:vertAlign w:val="baseline"/>
              </w:rPr>
              <w:t>系统思想政治工作、企业文化建设、精神文明建设的总体计划和实施</w:t>
            </w:r>
            <w:r>
              <w:rPr>
                <w:rFonts w:hint="eastAsia" w:ascii="宋体" w:hAnsi="宋体" w:eastAsia="宋体" w:cs="宋体"/>
                <w:sz w:val="15"/>
                <w:szCs w:val="15"/>
                <w:vertAlign w:val="baseline"/>
                <w:lang w:eastAsia="zh-CN"/>
              </w:rPr>
              <w:t>；</w:t>
            </w:r>
          </w:p>
          <w:p>
            <w:pPr>
              <w:numPr>
                <w:ilvl w:val="0"/>
                <w:numId w:val="0"/>
              </w:num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val="en-US" w:eastAsia="zh-CN"/>
              </w:rPr>
              <w:t>2、</w:t>
            </w:r>
            <w:r>
              <w:rPr>
                <w:rFonts w:hint="eastAsia" w:ascii="宋体" w:hAnsi="宋体" w:eastAsia="宋体" w:cs="宋体"/>
                <w:sz w:val="15"/>
                <w:szCs w:val="15"/>
                <w:vertAlign w:val="baseline"/>
              </w:rPr>
              <w:t>负责党务档案管理工作</w:t>
            </w:r>
            <w:r>
              <w:rPr>
                <w:rFonts w:hint="eastAsia" w:ascii="宋体" w:hAnsi="宋体" w:eastAsia="宋体" w:cs="宋体"/>
                <w:sz w:val="15"/>
                <w:szCs w:val="15"/>
                <w:vertAlign w:val="baseline"/>
                <w:lang w:eastAsia="zh-CN"/>
              </w:rPr>
              <w:t>；</w:t>
            </w:r>
          </w:p>
          <w:p>
            <w:pPr>
              <w:numPr>
                <w:ilvl w:val="0"/>
                <w:numId w:val="0"/>
              </w:num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val="en-US" w:eastAsia="zh-CN"/>
              </w:rPr>
              <w:t>3、</w:t>
            </w:r>
            <w:r>
              <w:rPr>
                <w:rFonts w:hint="eastAsia" w:ascii="宋体" w:hAnsi="宋体" w:eastAsia="宋体" w:cs="宋体"/>
                <w:sz w:val="15"/>
                <w:szCs w:val="15"/>
                <w:vertAlign w:val="baseline"/>
              </w:rPr>
              <w:t>负责宣传贯彻党的路</w:t>
            </w:r>
            <w:r>
              <w:rPr>
                <w:rFonts w:hint="eastAsia" w:ascii="宋体" w:hAnsi="宋体" w:eastAsia="宋体" w:cs="宋体"/>
                <w:sz w:val="15"/>
                <w:szCs w:val="15"/>
                <w:vertAlign w:val="baseline"/>
                <w:lang w:eastAsia="zh-CN"/>
              </w:rPr>
              <w:t>线</w:t>
            </w:r>
            <w:r>
              <w:rPr>
                <w:rFonts w:hint="eastAsia" w:ascii="宋体" w:hAnsi="宋体" w:eastAsia="宋体" w:cs="宋体"/>
                <w:sz w:val="15"/>
                <w:szCs w:val="15"/>
                <w:vertAlign w:val="baseline"/>
              </w:rPr>
              <w:t>方针政策、法律法规</w:t>
            </w:r>
            <w:r>
              <w:rPr>
                <w:rFonts w:hint="eastAsia" w:ascii="宋体" w:hAnsi="宋体" w:eastAsia="宋体" w:cs="宋体"/>
                <w:sz w:val="15"/>
                <w:szCs w:val="15"/>
                <w:vertAlign w:val="baseline"/>
                <w:lang w:eastAsia="zh-CN"/>
              </w:rPr>
              <w:t>；</w:t>
            </w:r>
          </w:p>
          <w:p>
            <w:pPr>
              <w:numPr>
                <w:ilvl w:val="0"/>
                <w:numId w:val="0"/>
              </w:num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val="en-US" w:eastAsia="zh-CN"/>
              </w:rPr>
              <w:t>4、</w:t>
            </w:r>
            <w:r>
              <w:rPr>
                <w:rFonts w:hint="eastAsia" w:ascii="宋体" w:hAnsi="宋体" w:eastAsia="宋体" w:cs="宋体"/>
                <w:sz w:val="15"/>
                <w:szCs w:val="15"/>
                <w:vertAlign w:val="baseline"/>
              </w:rPr>
              <w:t>负</w:t>
            </w:r>
            <w:r>
              <w:rPr>
                <w:rFonts w:hint="eastAsia" w:ascii="宋体" w:hAnsi="宋体" w:eastAsia="宋体" w:cs="宋体"/>
                <w:sz w:val="15"/>
                <w:szCs w:val="15"/>
                <w:vertAlign w:val="baseline"/>
                <w:lang w:eastAsia="zh-CN"/>
              </w:rPr>
              <w:t>责</w:t>
            </w:r>
            <w:r>
              <w:rPr>
                <w:rFonts w:hint="eastAsia" w:ascii="宋体" w:hAnsi="宋体" w:eastAsia="宋体" w:cs="宋体"/>
                <w:sz w:val="15"/>
                <w:szCs w:val="15"/>
                <w:vertAlign w:val="baseline"/>
              </w:rPr>
              <w:t>做好</w:t>
            </w:r>
            <w:r>
              <w:rPr>
                <w:rFonts w:hint="eastAsia" w:ascii="宋体" w:hAnsi="宋体" w:eastAsia="宋体" w:cs="宋体"/>
                <w:sz w:val="15"/>
                <w:szCs w:val="15"/>
                <w:vertAlign w:val="baseline"/>
                <w:lang w:eastAsia="zh-CN"/>
              </w:rPr>
              <w:t>公司</w:t>
            </w:r>
            <w:r>
              <w:rPr>
                <w:rFonts w:hint="eastAsia" w:ascii="宋体" w:hAnsi="宋体" w:eastAsia="宋体" w:cs="宋体"/>
                <w:sz w:val="15"/>
                <w:szCs w:val="15"/>
                <w:vertAlign w:val="baseline"/>
              </w:rPr>
              <w:t>和系统基层党建、</w:t>
            </w:r>
            <w:r>
              <w:rPr>
                <w:rFonts w:hint="eastAsia" w:ascii="宋体" w:hAnsi="宋体" w:eastAsia="宋体" w:cs="宋体"/>
                <w:sz w:val="15"/>
                <w:szCs w:val="15"/>
                <w:vertAlign w:val="baseline"/>
                <w:lang w:eastAsia="zh-CN"/>
              </w:rPr>
              <w:t>廉</w:t>
            </w:r>
            <w:r>
              <w:rPr>
                <w:rFonts w:hint="eastAsia" w:ascii="宋体" w:hAnsi="宋体" w:eastAsia="宋体" w:cs="宋体"/>
                <w:sz w:val="15"/>
                <w:szCs w:val="15"/>
                <w:vertAlign w:val="baseline"/>
              </w:rPr>
              <w:t>政建设工作,负责</w:t>
            </w:r>
            <w:r>
              <w:rPr>
                <w:rFonts w:hint="eastAsia" w:ascii="宋体" w:hAnsi="宋体" w:eastAsia="宋体" w:cs="宋体"/>
                <w:sz w:val="15"/>
                <w:szCs w:val="15"/>
                <w:vertAlign w:val="baseline"/>
                <w:lang w:eastAsia="zh-CN"/>
              </w:rPr>
              <w:t>公司</w:t>
            </w:r>
            <w:r>
              <w:rPr>
                <w:rFonts w:hint="eastAsia" w:ascii="宋体" w:hAnsi="宋体" w:eastAsia="宋体" w:cs="宋体"/>
                <w:sz w:val="15"/>
                <w:szCs w:val="15"/>
                <w:vertAlign w:val="baseline"/>
              </w:rPr>
              <w:t>工会、妇女、计生、共青团工作</w:t>
            </w:r>
            <w:r>
              <w:rPr>
                <w:rFonts w:hint="eastAsia" w:ascii="宋体" w:hAnsi="宋体" w:eastAsia="宋体" w:cs="宋体"/>
                <w:sz w:val="15"/>
                <w:szCs w:val="15"/>
                <w:vertAlign w:val="baseline"/>
                <w:lang w:eastAsia="zh-CN"/>
              </w:rPr>
              <w:t>；</w:t>
            </w:r>
          </w:p>
          <w:p>
            <w:pPr>
              <w:numPr>
                <w:ilvl w:val="0"/>
                <w:numId w:val="0"/>
              </w:numPr>
              <w:jc w:val="left"/>
              <w:rPr>
                <w:rFonts w:hint="eastAsia" w:ascii="宋体" w:hAnsi="宋体" w:cs="宋体" w:eastAsiaTheme="minorEastAsia"/>
                <w:sz w:val="15"/>
                <w:szCs w:val="15"/>
                <w:vertAlign w:val="baseline"/>
                <w:lang w:val="en-US" w:eastAsia="zh-CN"/>
              </w:rPr>
            </w:pPr>
            <w:r>
              <w:rPr>
                <w:rFonts w:hint="eastAsia"/>
                <w:sz w:val="15"/>
                <w:szCs w:val="15"/>
                <w:vertAlign w:val="baseline"/>
                <w:lang w:val="en-US" w:eastAsia="zh-CN"/>
              </w:rPr>
              <w:t>5</w:t>
            </w:r>
            <w:r>
              <w:rPr>
                <w:rFonts w:hint="eastAsia"/>
                <w:sz w:val="15"/>
                <w:szCs w:val="15"/>
                <w:vertAlign w:val="baseline"/>
              </w:rPr>
              <w:t>、领导交办的事项</w:t>
            </w:r>
            <w:r>
              <w:rPr>
                <w:rFonts w:hint="eastAsia"/>
                <w:sz w:val="15"/>
                <w:szCs w:val="15"/>
                <w:vertAlign w:val="baseline"/>
                <w:lang w:eastAsia="zh-CN"/>
              </w:rPr>
              <w:t>。</w:t>
            </w:r>
          </w:p>
        </w:tc>
        <w:tc>
          <w:tcPr>
            <w:tcW w:w="1070" w:type="dxa"/>
            <w:vAlign w:val="center"/>
          </w:tcPr>
          <w:p>
            <w:pPr>
              <w:jc w:val="left"/>
              <w:rPr>
                <w:rFonts w:hint="eastAsia" w:ascii="宋体" w:hAnsi="宋体" w:eastAsia="宋体" w:cs="宋体"/>
                <w:sz w:val="15"/>
                <w:szCs w:val="15"/>
                <w:vertAlign w:val="baseline"/>
              </w:rPr>
            </w:pPr>
            <w:r>
              <w:rPr>
                <w:rFonts w:hint="eastAsia" w:ascii="宋体" w:hAnsi="宋体" w:eastAsia="宋体" w:cs="宋体"/>
                <w:color w:val="auto"/>
                <w:sz w:val="15"/>
                <w:szCs w:val="15"/>
                <w:vertAlign w:val="baseline"/>
                <w:lang w:val="en-US" w:eastAsia="zh-CN"/>
              </w:rPr>
              <w:t>40周岁及以下</w:t>
            </w:r>
          </w:p>
        </w:tc>
        <w:tc>
          <w:tcPr>
            <w:tcW w:w="1115" w:type="dxa"/>
            <w:vAlign w:val="center"/>
          </w:tcPr>
          <w:p>
            <w:pPr>
              <w:jc w:val="left"/>
              <w:rPr>
                <w:rFonts w:hint="eastAsia" w:ascii="宋体" w:hAnsi="宋体" w:eastAsia="宋体" w:cs="宋体"/>
                <w:sz w:val="15"/>
                <w:szCs w:val="15"/>
                <w:vertAlign w:val="baseline"/>
              </w:rPr>
            </w:pPr>
            <w:r>
              <w:rPr>
                <w:rFonts w:hint="eastAsia" w:ascii="宋体" w:hAnsi="宋体" w:eastAsia="宋体" w:cs="宋体"/>
                <w:sz w:val="15"/>
                <w:szCs w:val="15"/>
                <w:vertAlign w:val="baseline"/>
                <w:lang w:eastAsia="zh-CN"/>
              </w:rPr>
              <w:t>本科及以上学历</w:t>
            </w:r>
          </w:p>
        </w:tc>
        <w:tc>
          <w:tcPr>
            <w:tcW w:w="1671" w:type="dxa"/>
            <w:vAlign w:val="center"/>
          </w:tcPr>
          <w:p>
            <w:pPr>
              <w:jc w:val="left"/>
              <w:rPr>
                <w:rFonts w:hint="eastAsia" w:eastAsiaTheme="minorEastAsia"/>
                <w:vertAlign w:val="baseline"/>
                <w:lang w:eastAsia="zh-CN"/>
              </w:rPr>
            </w:pPr>
            <w:r>
              <w:rPr>
                <w:rFonts w:hint="eastAsia" w:ascii="宋体" w:hAnsi="宋体" w:eastAsia="宋体" w:cs="宋体"/>
                <w:kern w:val="2"/>
                <w:sz w:val="15"/>
                <w:szCs w:val="15"/>
                <w:lang w:val="zh-CN" w:eastAsia="zh-CN" w:bidi="zh-CN"/>
              </w:rPr>
              <w:t>不限专业</w:t>
            </w:r>
          </w:p>
        </w:tc>
        <w:tc>
          <w:tcPr>
            <w:tcW w:w="1704" w:type="dxa"/>
            <w:vAlign w:val="center"/>
          </w:tcPr>
          <w:p>
            <w:pPr>
              <w:numPr>
                <w:ilvl w:val="0"/>
                <w:numId w:val="0"/>
              </w:numPr>
              <w:jc w:val="left"/>
              <w:rPr>
                <w:rFonts w:hint="eastAsia" w:ascii="宋体" w:hAnsi="宋体" w:eastAsia="宋体" w:cs="宋体"/>
                <w:sz w:val="15"/>
                <w:szCs w:val="15"/>
                <w:lang w:eastAsia="zh-CN"/>
              </w:rPr>
            </w:pPr>
            <w:r>
              <w:rPr>
                <w:rFonts w:hint="eastAsia" w:ascii="宋体" w:hAnsi="宋体" w:eastAsia="宋体" w:cs="宋体"/>
                <w:sz w:val="15"/>
                <w:szCs w:val="15"/>
                <w:lang w:val="en-US" w:eastAsia="zh-CN"/>
              </w:rPr>
              <w:t>1、</w:t>
            </w:r>
            <w:r>
              <w:rPr>
                <w:rFonts w:hint="eastAsia" w:ascii="宋体" w:hAnsi="宋体" w:eastAsia="宋体" w:cs="宋体"/>
                <w:sz w:val="15"/>
                <w:szCs w:val="15"/>
              </w:rPr>
              <w:t>具备较高的政治思想觉悟，较强的沟通组织能力、口头表达能力、文字表述能力及良好的逻辑思维能力</w:t>
            </w:r>
            <w:r>
              <w:rPr>
                <w:rFonts w:hint="eastAsia" w:ascii="宋体" w:hAnsi="宋体" w:eastAsia="宋体" w:cs="宋体"/>
                <w:sz w:val="15"/>
                <w:szCs w:val="15"/>
                <w:lang w:eastAsia="zh-CN"/>
              </w:rPr>
              <w:t>；</w:t>
            </w:r>
          </w:p>
          <w:p>
            <w:pPr>
              <w:numPr>
                <w:ilvl w:val="0"/>
                <w:numId w:val="0"/>
              </w:numPr>
              <w:jc w:val="left"/>
              <w:rPr>
                <w:rFonts w:hint="eastAsia" w:ascii="宋体" w:hAnsi="宋体" w:eastAsia="宋体" w:cs="宋体"/>
                <w:sz w:val="15"/>
                <w:szCs w:val="15"/>
                <w:lang w:eastAsia="zh-CN"/>
              </w:rPr>
            </w:pPr>
            <w:r>
              <w:rPr>
                <w:rFonts w:hint="eastAsia" w:ascii="宋体" w:hAnsi="宋体" w:eastAsia="宋体" w:cs="宋体"/>
                <w:color w:val="auto"/>
                <w:sz w:val="15"/>
                <w:szCs w:val="15"/>
                <w:lang w:val="en-US" w:eastAsia="zh-CN"/>
              </w:rPr>
              <w:t>2、</w:t>
            </w:r>
            <w:r>
              <w:rPr>
                <w:rFonts w:hint="eastAsia" w:ascii="宋体" w:hAnsi="宋体" w:eastAsia="宋体" w:cs="宋体"/>
                <w:color w:val="auto"/>
                <w:sz w:val="15"/>
                <w:szCs w:val="15"/>
                <w:lang w:eastAsia="zh-CN"/>
              </w:rPr>
              <w:t>具有三年及以上党务工作经验。</w:t>
            </w:r>
          </w:p>
        </w:tc>
        <w:tc>
          <w:tcPr>
            <w:tcW w:w="643"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925" w:type="dxa"/>
            <w:vAlign w:val="center"/>
          </w:tcPr>
          <w:p>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行政综合部</w:t>
            </w:r>
          </w:p>
        </w:tc>
        <w:tc>
          <w:tcPr>
            <w:tcW w:w="890" w:type="dxa"/>
            <w:vAlign w:val="center"/>
          </w:tcPr>
          <w:p>
            <w:pPr>
              <w:ind w:left="210" w:hanging="150" w:hangingChars="100"/>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综合专员</w:t>
            </w:r>
          </w:p>
        </w:tc>
        <w:tc>
          <w:tcPr>
            <w:tcW w:w="535"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c>
          <w:tcPr>
            <w:tcW w:w="3580" w:type="dxa"/>
            <w:vAlign w:val="center"/>
          </w:tcPr>
          <w:p>
            <w:pPr>
              <w:pStyle w:val="7"/>
              <w:spacing w:line="243" w:lineRule="exact"/>
              <w:jc w:val="both"/>
              <w:rPr>
                <w:rFonts w:hint="eastAsia" w:ascii="宋体" w:hAnsi="宋体" w:eastAsia="宋体" w:cs="宋体"/>
                <w:sz w:val="15"/>
                <w:szCs w:val="15"/>
                <w:vertAlign w:val="baseline"/>
              </w:rPr>
            </w:pPr>
            <w:r>
              <w:rPr>
                <w:rFonts w:hint="eastAsia" w:cs="宋体"/>
                <w:sz w:val="15"/>
                <w:szCs w:val="15"/>
                <w:vertAlign w:val="baseline"/>
                <w:lang w:val="en-US" w:eastAsia="zh-CN"/>
              </w:rPr>
              <w:t>1、</w:t>
            </w:r>
            <w:r>
              <w:rPr>
                <w:rFonts w:hint="eastAsia" w:ascii="宋体" w:hAnsi="宋体" w:eastAsia="宋体" w:cs="宋体"/>
                <w:sz w:val="15"/>
                <w:szCs w:val="15"/>
                <w:vertAlign w:val="baseline"/>
              </w:rPr>
              <w:t>负责各项行政、事务性工作，做好</w:t>
            </w:r>
            <w:r>
              <w:rPr>
                <w:rFonts w:hint="eastAsia" w:cs="宋体"/>
                <w:sz w:val="15"/>
                <w:szCs w:val="15"/>
                <w:vertAlign w:val="baseline"/>
                <w:lang w:eastAsia="zh-CN"/>
              </w:rPr>
              <w:t>公司</w:t>
            </w:r>
            <w:r>
              <w:rPr>
                <w:rFonts w:hint="eastAsia" w:ascii="宋体" w:hAnsi="宋体" w:eastAsia="宋体" w:cs="宋体"/>
                <w:sz w:val="15"/>
                <w:szCs w:val="15"/>
                <w:vertAlign w:val="baseline"/>
              </w:rPr>
              <w:t>文件的起草、报送、归档，</w:t>
            </w:r>
            <w:r>
              <w:rPr>
                <w:rFonts w:hint="eastAsia" w:cs="宋体"/>
                <w:sz w:val="15"/>
                <w:szCs w:val="15"/>
                <w:vertAlign w:val="baseline"/>
                <w:lang w:eastAsia="zh-CN"/>
              </w:rPr>
              <w:t>做</w:t>
            </w:r>
            <w:r>
              <w:rPr>
                <w:rFonts w:hint="eastAsia" w:ascii="宋体" w:hAnsi="宋体" w:eastAsia="宋体" w:cs="宋体"/>
                <w:sz w:val="15"/>
                <w:szCs w:val="15"/>
                <w:vertAlign w:val="baseline"/>
              </w:rPr>
              <w:t>好上传下达、对外联络、来人来访的接</w:t>
            </w:r>
            <w:r>
              <w:rPr>
                <w:rFonts w:hint="eastAsia" w:cs="宋体"/>
                <w:sz w:val="15"/>
                <w:szCs w:val="15"/>
                <w:vertAlign w:val="baseline"/>
                <w:lang w:eastAsia="zh-CN"/>
              </w:rPr>
              <w:t>待</w:t>
            </w:r>
            <w:r>
              <w:rPr>
                <w:rFonts w:hint="eastAsia" w:ascii="宋体" w:hAnsi="宋体" w:eastAsia="宋体" w:cs="宋体"/>
                <w:sz w:val="15"/>
                <w:szCs w:val="15"/>
                <w:vertAlign w:val="baseline"/>
              </w:rPr>
              <w:t>和会务工作</w:t>
            </w:r>
            <w:r>
              <w:rPr>
                <w:rFonts w:hint="eastAsia" w:cs="宋体"/>
                <w:sz w:val="15"/>
                <w:szCs w:val="15"/>
                <w:vertAlign w:val="baseline"/>
                <w:lang w:eastAsia="zh-CN"/>
              </w:rPr>
              <w:t>；</w:t>
            </w:r>
            <w:r>
              <w:rPr>
                <w:rFonts w:hint="eastAsia" w:ascii="宋体" w:hAnsi="宋体" w:eastAsia="宋体" w:cs="宋体"/>
                <w:sz w:val="15"/>
                <w:szCs w:val="15"/>
                <w:vertAlign w:val="baseline"/>
              </w:rPr>
              <w:t xml:space="preserve"> </w:t>
            </w:r>
          </w:p>
          <w:p>
            <w:pPr>
              <w:numPr>
                <w:ilvl w:val="0"/>
                <w:numId w:val="0"/>
              </w:numPr>
              <w:jc w:val="both"/>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rPr>
              <w:t>2、</w:t>
            </w:r>
            <w:r>
              <w:rPr>
                <w:rFonts w:hint="eastAsia"/>
                <w:sz w:val="15"/>
                <w:szCs w:val="15"/>
                <w:vertAlign w:val="baseline"/>
              </w:rPr>
              <w:t>负责</w:t>
            </w:r>
            <w:r>
              <w:rPr>
                <w:rFonts w:hint="eastAsia"/>
                <w:sz w:val="15"/>
                <w:szCs w:val="15"/>
                <w:vertAlign w:val="baseline"/>
                <w:lang w:eastAsia="zh-CN"/>
              </w:rPr>
              <w:t>公司</w:t>
            </w:r>
            <w:r>
              <w:rPr>
                <w:rFonts w:hint="eastAsia"/>
                <w:sz w:val="15"/>
                <w:szCs w:val="15"/>
                <w:vertAlign w:val="baseline"/>
              </w:rPr>
              <w:t>的</w:t>
            </w:r>
            <w:r>
              <w:rPr>
                <w:rFonts w:hint="eastAsia"/>
                <w:sz w:val="15"/>
                <w:szCs w:val="15"/>
                <w:vertAlign w:val="baseline"/>
                <w:lang w:eastAsia="zh-CN"/>
              </w:rPr>
              <w:t>文件</w:t>
            </w:r>
            <w:r>
              <w:rPr>
                <w:rFonts w:hint="eastAsia"/>
                <w:sz w:val="15"/>
                <w:szCs w:val="15"/>
                <w:vertAlign w:val="baseline"/>
              </w:rPr>
              <w:t>统一</w:t>
            </w:r>
            <w:r>
              <w:rPr>
                <w:rFonts w:hint="eastAsia"/>
                <w:sz w:val="15"/>
                <w:szCs w:val="15"/>
                <w:vertAlign w:val="baseline"/>
                <w:lang w:eastAsia="zh-CN"/>
              </w:rPr>
              <w:t>整</w:t>
            </w:r>
            <w:r>
              <w:rPr>
                <w:rFonts w:hint="eastAsia"/>
                <w:sz w:val="15"/>
                <w:szCs w:val="15"/>
                <w:vertAlign w:val="baseline"/>
              </w:rPr>
              <w:t>理记</w:t>
            </w:r>
            <w:r>
              <w:rPr>
                <w:rFonts w:hint="eastAsia"/>
                <w:sz w:val="15"/>
                <w:szCs w:val="15"/>
                <w:vertAlign w:val="baseline"/>
                <w:lang w:eastAsia="zh-CN"/>
              </w:rPr>
              <w:t>录</w:t>
            </w:r>
            <w:r>
              <w:rPr>
                <w:rFonts w:hint="eastAsia"/>
                <w:sz w:val="15"/>
                <w:szCs w:val="15"/>
                <w:vertAlign w:val="baseline"/>
              </w:rPr>
              <w:t>、分类传</w:t>
            </w:r>
            <w:r>
              <w:rPr>
                <w:rFonts w:hint="eastAsia"/>
                <w:sz w:val="15"/>
                <w:szCs w:val="15"/>
                <w:vertAlign w:val="baseline"/>
                <w:lang w:eastAsia="zh-CN"/>
              </w:rPr>
              <w:t>阅</w:t>
            </w:r>
            <w:r>
              <w:rPr>
                <w:rFonts w:hint="eastAsia"/>
                <w:sz w:val="15"/>
                <w:szCs w:val="15"/>
                <w:vertAlign w:val="baseline"/>
              </w:rPr>
              <w:t>,分发</w:t>
            </w:r>
            <w:r>
              <w:rPr>
                <w:rFonts w:hint="eastAsia"/>
                <w:sz w:val="15"/>
                <w:szCs w:val="15"/>
                <w:vertAlign w:val="baseline"/>
                <w:lang w:eastAsia="zh-CN"/>
              </w:rPr>
              <w:t>和归档；</w:t>
            </w:r>
            <w:r>
              <w:rPr>
                <w:rFonts w:hint="eastAsia" w:ascii="宋体" w:hAnsi="宋体" w:eastAsia="宋体" w:cs="宋体"/>
                <w:sz w:val="15"/>
                <w:szCs w:val="15"/>
                <w:vertAlign w:val="baseline"/>
              </w:rPr>
              <w:t>负责</w:t>
            </w:r>
            <w:r>
              <w:rPr>
                <w:rFonts w:hint="eastAsia" w:cs="宋体"/>
                <w:sz w:val="15"/>
                <w:szCs w:val="15"/>
                <w:vertAlign w:val="baseline"/>
                <w:lang w:eastAsia="zh-CN"/>
              </w:rPr>
              <w:t>公司</w:t>
            </w:r>
            <w:r>
              <w:rPr>
                <w:rFonts w:hint="eastAsia" w:ascii="宋体" w:hAnsi="宋体" w:eastAsia="宋体" w:cs="宋体"/>
                <w:sz w:val="15"/>
                <w:szCs w:val="15"/>
                <w:vertAlign w:val="baseline"/>
              </w:rPr>
              <w:t>的对外</w:t>
            </w:r>
            <w:r>
              <w:rPr>
                <w:rFonts w:hint="eastAsia" w:cs="宋体"/>
                <w:sz w:val="15"/>
                <w:szCs w:val="15"/>
                <w:vertAlign w:val="baseline"/>
                <w:lang w:eastAsia="zh-CN"/>
              </w:rPr>
              <w:t>宣</w:t>
            </w:r>
            <w:r>
              <w:rPr>
                <w:rFonts w:hint="eastAsia" w:ascii="宋体" w:hAnsi="宋体" w:eastAsia="宋体" w:cs="宋体"/>
                <w:sz w:val="15"/>
                <w:szCs w:val="15"/>
                <w:vertAlign w:val="baseline"/>
              </w:rPr>
              <w:t>传工作</w:t>
            </w:r>
            <w:r>
              <w:rPr>
                <w:rFonts w:hint="eastAsia" w:cs="宋体"/>
                <w:sz w:val="15"/>
                <w:szCs w:val="15"/>
                <w:vertAlign w:val="baseline"/>
                <w:lang w:eastAsia="zh-CN"/>
              </w:rPr>
              <w:t>；</w:t>
            </w:r>
          </w:p>
          <w:p>
            <w:pPr>
              <w:pStyle w:val="7"/>
              <w:spacing w:line="243" w:lineRule="exact"/>
              <w:jc w:val="both"/>
              <w:rPr>
                <w:rFonts w:hint="eastAsia" w:ascii="宋体" w:hAnsi="宋体" w:eastAsia="宋体" w:cs="宋体"/>
                <w:sz w:val="15"/>
                <w:szCs w:val="15"/>
                <w:vertAlign w:val="baseline"/>
              </w:rPr>
            </w:pPr>
            <w:r>
              <w:rPr>
                <w:rFonts w:hint="eastAsia" w:ascii="宋体" w:hAnsi="宋体" w:eastAsia="宋体" w:cs="宋体"/>
                <w:sz w:val="15"/>
                <w:szCs w:val="15"/>
                <w:vertAlign w:val="baseline"/>
              </w:rPr>
              <w:t>3、负责做好</w:t>
            </w:r>
            <w:r>
              <w:rPr>
                <w:rFonts w:hint="eastAsia" w:ascii="宋体" w:hAnsi="宋体" w:eastAsia="宋体" w:cs="宋体"/>
                <w:sz w:val="15"/>
                <w:szCs w:val="15"/>
                <w:vertAlign w:val="baseline"/>
                <w:lang w:eastAsia="zh-CN"/>
              </w:rPr>
              <w:t>公司</w:t>
            </w:r>
            <w:r>
              <w:rPr>
                <w:rFonts w:hint="eastAsia" w:ascii="宋体" w:hAnsi="宋体" w:eastAsia="宋体" w:cs="宋体"/>
                <w:sz w:val="15"/>
                <w:szCs w:val="15"/>
                <w:vertAlign w:val="baseline"/>
              </w:rPr>
              <w:t>的理论学习和公司系统干部的教育培训</w:t>
            </w:r>
            <w:r>
              <w:rPr>
                <w:rFonts w:hint="eastAsia" w:ascii="宋体" w:hAnsi="宋体" w:eastAsia="宋体" w:cs="宋体"/>
                <w:sz w:val="15"/>
                <w:szCs w:val="15"/>
                <w:vertAlign w:val="baseline"/>
                <w:lang w:eastAsia="zh-CN"/>
              </w:rPr>
              <w:t>；</w:t>
            </w:r>
            <w:r>
              <w:rPr>
                <w:rFonts w:hint="eastAsia" w:ascii="宋体" w:hAnsi="宋体" w:eastAsia="宋体" w:cs="宋体"/>
                <w:sz w:val="15"/>
                <w:szCs w:val="15"/>
                <w:vertAlign w:val="baseline"/>
              </w:rPr>
              <w:t>负责</w:t>
            </w:r>
            <w:r>
              <w:rPr>
                <w:rFonts w:hint="eastAsia" w:cs="宋体"/>
                <w:sz w:val="15"/>
                <w:szCs w:val="15"/>
                <w:vertAlign w:val="baseline"/>
                <w:lang w:eastAsia="zh-CN"/>
              </w:rPr>
              <w:t>公司</w:t>
            </w:r>
            <w:r>
              <w:rPr>
                <w:rFonts w:hint="eastAsia" w:ascii="宋体" w:hAnsi="宋体" w:eastAsia="宋体" w:cs="宋体"/>
                <w:sz w:val="15"/>
                <w:szCs w:val="15"/>
                <w:vertAlign w:val="baseline"/>
              </w:rPr>
              <w:t>车辆的管理</w:t>
            </w:r>
            <w:r>
              <w:rPr>
                <w:rFonts w:hint="eastAsia" w:cs="宋体"/>
                <w:sz w:val="15"/>
                <w:szCs w:val="15"/>
                <w:vertAlign w:val="baseline"/>
                <w:lang w:eastAsia="zh-CN"/>
              </w:rPr>
              <w:t>制</w:t>
            </w:r>
            <w:r>
              <w:rPr>
                <w:rFonts w:hint="eastAsia" w:ascii="宋体" w:hAnsi="宋体" w:eastAsia="宋体" w:cs="宋体"/>
                <w:sz w:val="15"/>
                <w:szCs w:val="15"/>
                <w:vertAlign w:val="baseline"/>
              </w:rPr>
              <w:t>度、办公设备的</w:t>
            </w:r>
            <w:r>
              <w:rPr>
                <w:rFonts w:hint="eastAsia" w:cs="宋体"/>
                <w:sz w:val="15"/>
                <w:szCs w:val="15"/>
                <w:vertAlign w:val="baseline"/>
                <w:lang w:eastAsia="zh-CN"/>
              </w:rPr>
              <w:t>采</w:t>
            </w:r>
            <w:r>
              <w:rPr>
                <w:rFonts w:hint="eastAsia" w:ascii="宋体" w:hAnsi="宋体" w:eastAsia="宋体" w:cs="宋体"/>
                <w:sz w:val="15"/>
                <w:szCs w:val="15"/>
                <w:vertAlign w:val="baseline"/>
              </w:rPr>
              <w:t>购、维护、管理等工作</w:t>
            </w:r>
            <w:r>
              <w:rPr>
                <w:rFonts w:hint="eastAsia" w:cs="宋体"/>
                <w:sz w:val="15"/>
                <w:szCs w:val="15"/>
                <w:vertAlign w:val="baseline"/>
                <w:lang w:eastAsia="zh-CN"/>
              </w:rPr>
              <w:t>；</w:t>
            </w:r>
            <w:r>
              <w:rPr>
                <w:rFonts w:hint="eastAsia" w:ascii="宋体" w:hAnsi="宋体" w:eastAsia="宋体" w:cs="宋体"/>
                <w:sz w:val="15"/>
                <w:szCs w:val="15"/>
                <w:vertAlign w:val="baseline"/>
              </w:rPr>
              <w:t xml:space="preserve"> </w:t>
            </w:r>
          </w:p>
          <w:p>
            <w:pPr>
              <w:pStyle w:val="7"/>
              <w:spacing w:line="243" w:lineRule="exact"/>
              <w:jc w:val="both"/>
              <w:rPr>
                <w:rFonts w:hint="eastAsia" w:ascii="宋体" w:hAnsi="宋体" w:eastAsia="宋体" w:cs="宋体"/>
                <w:sz w:val="15"/>
                <w:szCs w:val="15"/>
                <w:vertAlign w:val="baseline"/>
              </w:rPr>
            </w:pPr>
            <w:r>
              <w:rPr>
                <w:rFonts w:hint="eastAsia" w:ascii="宋体" w:hAnsi="宋体" w:eastAsia="宋体" w:cs="宋体"/>
                <w:sz w:val="15"/>
                <w:szCs w:val="15"/>
                <w:vertAlign w:val="baseline"/>
              </w:rPr>
              <w:t>4、负责审核</w:t>
            </w:r>
            <w:r>
              <w:rPr>
                <w:rFonts w:hint="eastAsia" w:cs="宋体"/>
                <w:sz w:val="15"/>
                <w:szCs w:val="15"/>
                <w:vertAlign w:val="baseline"/>
                <w:lang w:eastAsia="zh-CN"/>
              </w:rPr>
              <w:t>公司</w:t>
            </w:r>
            <w:r>
              <w:rPr>
                <w:rFonts w:hint="eastAsia" w:ascii="宋体" w:hAnsi="宋体" w:eastAsia="宋体" w:cs="宋体"/>
                <w:sz w:val="15"/>
                <w:szCs w:val="15"/>
                <w:vertAlign w:val="baseline"/>
              </w:rPr>
              <w:t>的各项</w:t>
            </w:r>
            <w:r>
              <w:rPr>
                <w:rFonts w:hint="eastAsia" w:cs="宋体"/>
                <w:sz w:val="15"/>
                <w:szCs w:val="15"/>
                <w:vertAlign w:val="baseline"/>
                <w:lang w:eastAsia="zh-CN"/>
              </w:rPr>
              <w:t>规</w:t>
            </w:r>
            <w:r>
              <w:rPr>
                <w:rFonts w:hint="eastAsia" w:cs="宋体"/>
                <w:sz w:val="15"/>
                <w:szCs w:val="15"/>
                <w:vertAlign w:val="baseline"/>
                <w:lang w:val="en-US" w:eastAsia="zh-CN"/>
              </w:rPr>
              <w:t>章</w:t>
            </w:r>
            <w:r>
              <w:rPr>
                <w:rFonts w:hint="eastAsia" w:ascii="宋体" w:hAnsi="宋体" w:eastAsia="宋体" w:cs="宋体"/>
                <w:sz w:val="15"/>
                <w:szCs w:val="15"/>
                <w:vertAlign w:val="baseline"/>
              </w:rPr>
              <w:t>、管理制</w:t>
            </w:r>
            <w:r>
              <w:rPr>
                <w:rFonts w:hint="eastAsia" w:cs="宋体"/>
                <w:sz w:val="15"/>
                <w:szCs w:val="15"/>
                <w:vertAlign w:val="baseline"/>
                <w:lang w:eastAsia="zh-CN"/>
              </w:rPr>
              <w:t>度的编</w:t>
            </w:r>
            <w:r>
              <w:rPr>
                <w:rFonts w:hint="eastAsia" w:ascii="宋体" w:hAnsi="宋体" w:eastAsia="宋体" w:cs="宋体"/>
                <w:sz w:val="15"/>
                <w:szCs w:val="15"/>
                <w:vertAlign w:val="baseline"/>
              </w:rPr>
              <w:t>制工作</w:t>
            </w:r>
            <w:r>
              <w:rPr>
                <w:rFonts w:hint="eastAsia" w:cs="宋体"/>
                <w:sz w:val="15"/>
                <w:szCs w:val="15"/>
                <w:vertAlign w:val="baseline"/>
                <w:lang w:eastAsia="zh-CN"/>
              </w:rPr>
              <w:t>；</w:t>
            </w:r>
            <w:r>
              <w:rPr>
                <w:rFonts w:hint="eastAsia" w:ascii="宋体" w:hAnsi="宋体" w:eastAsia="宋体" w:cs="宋体"/>
                <w:sz w:val="15"/>
                <w:szCs w:val="15"/>
                <w:vertAlign w:val="baseline"/>
              </w:rPr>
              <w:t xml:space="preserve"> </w:t>
            </w:r>
          </w:p>
          <w:p>
            <w:pPr>
              <w:pStyle w:val="7"/>
              <w:spacing w:line="243" w:lineRule="exact"/>
              <w:jc w:val="both"/>
              <w:rPr>
                <w:rFonts w:hint="eastAsia" w:ascii="宋体" w:hAnsi="宋体" w:eastAsia="宋体" w:cs="宋体"/>
                <w:sz w:val="15"/>
                <w:szCs w:val="15"/>
                <w:vertAlign w:val="baseline"/>
                <w:lang w:val="en-US" w:eastAsia="zh-CN"/>
              </w:rPr>
            </w:pPr>
            <w:r>
              <w:rPr>
                <w:rFonts w:hint="eastAsia" w:cs="宋体"/>
                <w:sz w:val="15"/>
                <w:szCs w:val="15"/>
                <w:vertAlign w:val="baseline"/>
                <w:lang w:val="en-US" w:eastAsia="zh-CN"/>
              </w:rPr>
              <w:t>5、</w:t>
            </w:r>
            <w:r>
              <w:rPr>
                <w:rFonts w:hint="eastAsia" w:ascii="宋体" w:hAnsi="宋体" w:eastAsia="宋体" w:cs="宋体"/>
                <w:kern w:val="2"/>
                <w:sz w:val="15"/>
                <w:szCs w:val="15"/>
                <w:vertAlign w:val="baseline"/>
                <w:lang w:val="en-US" w:eastAsia="zh-CN" w:bidi="ar-SA"/>
              </w:rPr>
              <w:t>负责公司的劳动关系管理及人员统筹安排;</w:t>
            </w:r>
          </w:p>
          <w:p>
            <w:pPr>
              <w:numPr>
                <w:ilvl w:val="0"/>
                <w:numId w:val="0"/>
              </w:numPr>
              <w:jc w:val="left"/>
              <w:rPr>
                <w:rFonts w:hint="eastAsia"/>
                <w:sz w:val="15"/>
                <w:szCs w:val="15"/>
                <w:vertAlign w:val="baseline"/>
                <w:lang w:val="en-US" w:eastAsia="zh-CN"/>
              </w:rPr>
            </w:pPr>
            <w:r>
              <w:rPr>
                <w:rFonts w:hint="eastAsia" w:cs="宋体"/>
                <w:sz w:val="15"/>
                <w:szCs w:val="15"/>
                <w:vertAlign w:val="baseline"/>
                <w:lang w:val="en-US" w:eastAsia="zh-CN"/>
              </w:rPr>
              <w:t>6、</w:t>
            </w:r>
            <w:r>
              <w:rPr>
                <w:sz w:val="15"/>
                <w:szCs w:val="15"/>
              </w:rPr>
              <w:t>领导交办的其他工作。</w:t>
            </w:r>
          </w:p>
        </w:tc>
        <w:tc>
          <w:tcPr>
            <w:tcW w:w="1070" w:type="dxa"/>
            <w:vAlign w:val="center"/>
          </w:tcPr>
          <w:p>
            <w:pPr>
              <w:jc w:val="left"/>
              <w:rPr>
                <w:rFonts w:hint="eastAsia" w:ascii="宋体" w:hAnsi="宋体" w:eastAsia="宋体" w:cs="宋体"/>
                <w:sz w:val="15"/>
                <w:szCs w:val="15"/>
                <w:vertAlign w:val="baseline"/>
                <w:lang w:val="en-US" w:eastAsia="zh-CN"/>
              </w:rPr>
            </w:pPr>
            <w:r>
              <w:rPr>
                <w:rFonts w:hint="eastAsia" w:ascii="宋体" w:hAnsi="宋体" w:eastAsia="宋体" w:cs="宋体"/>
                <w:sz w:val="15"/>
                <w:szCs w:val="15"/>
              </w:rPr>
              <w:t>40周岁</w:t>
            </w:r>
            <w:r>
              <w:rPr>
                <w:rFonts w:hint="eastAsia" w:ascii="宋体" w:hAnsi="宋体" w:eastAsia="宋体" w:cs="宋体"/>
                <w:sz w:val="15"/>
                <w:szCs w:val="15"/>
                <w:lang w:eastAsia="zh-CN"/>
              </w:rPr>
              <w:t>及</w:t>
            </w:r>
            <w:r>
              <w:rPr>
                <w:rFonts w:hint="eastAsia" w:ascii="宋体" w:hAnsi="宋体" w:eastAsia="宋体" w:cs="宋体"/>
                <w:sz w:val="15"/>
                <w:szCs w:val="15"/>
              </w:rPr>
              <w:t>以下</w:t>
            </w:r>
          </w:p>
        </w:tc>
        <w:tc>
          <w:tcPr>
            <w:tcW w:w="1115" w:type="dxa"/>
            <w:vAlign w:val="center"/>
          </w:tcPr>
          <w:p>
            <w:p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本科及以上学历</w:t>
            </w:r>
          </w:p>
        </w:tc>
        <w:tc>
          <w:tcPr>
            <w:tcW w:w="1671" w:type="dxa"/>
            <w:vAlign w:val="center"/>
          </w:tcPr>
          <w:p>
            <w:pPr>
              <w:jc w:val="left"/>
              <w:rPr>
                <w:rFonts w:hint="eastAsia" w:ascii="宋体" w:hAnsi="宋体" w:eastAsia="宋体" w:cs="宋体"/>
                <w:kern w:val="2"/>
                <w:sz w:val="15"/>
                <w:szCs w:val="15"/>
                <w:lang w:val="zh-CN" w:eastAsia="zh-CN" w:bidi="zh-CN"/>
              </w:rPr>
            </w:pPr>
            <w:r>
              <w:rPr>
                <w:rFonts w:hint="eastAsia" w:ascii="宋体" w:hAnsi="宋体" w:eastAsia="宋体" w:cs="宋体"/>
                <w:sz w:val="15"/>
                <w:szCs w:val="15"/>
              </w:rPr>
              <w:t>法律类、新闻类、中文类、行政管理类、汉语言文学、汉语言、秘书、文秘教育、新闻学、编辑出版学、工商管理、公共事业管理、行政管理等相关专业</w:t>
            </w:r>
            <w:r>
              <w:rPr>
                <w:rFonts w:hint="eastAsia" w:ascii="宋体" w:hAnsi="宋体" w:eastAsia="宋体" w:cs="宋体"/>
                <w:sz w:val="15"/>
                <w:szCs w:val="15"/>
                <w:lang w:eastAsia="zh-CN"/>
              </w:rPr>
              <w:t>。</w:t>
            </w:r>
          </w:p>
        </w:tc>
        <w:tc>
          <w:tcPr>
            <w:tcW w:w="1704" w:type="dxa"/>
            <w:vAlign w:val="center"/>
          </w:tcPr>
          <w:p>
            <w:pPr>
              <w:numPr>
                <w:ilvl w:val="0"/>
                <w:numId w:val="0"/>
              </w:numPr>
              <w:jc w:val="left"/>
              <w:rPr>
                <w:rFonts w:hint="eastAsia" w:ascii="宋体" w:hAnsi="宋体" w:eastAsia="宋体" w:cs="宋体"/>
                <w:sz w:val="15"/>
                <w:szCs w:val="15"/>
              </w:rPr>
            </w:pPr>
            <w:r>
              <w:rPr>
                <w:rFonts w:hint="eastAsia" w:ascii="宋体" w:hAnsi="宋体" w:eastAsia="宋体" w:cs="宋体"/>
                <w:sz w:val="15"/>
                <w:szCs w:val="15"/>
                <w:lang w:val="en-US" w:eastAsia="zh-CN"/>
              </w:rPr>
              <w:t>1、</w:t>
            </w:r>
            <w:r>
              <w:rPr>
                <w:rFonts w:hint="eastAsia" w:ascii="宋体" w:hAnsi="宋体" w:eastAsia="宋体" w:cs="宋体"/>
                <w:sz w:val="15"/>
                <w:szCs w:val="15"/>
              </w:rPr>
              <w:t>具有扎实的文字功底及良好的逻辑思维能力、自主学习能力；具有良好的组织协调能力和团队领导能力及善于沟通、对外交际能力；</w:t>
            </w:r>
          </w:p>
          <w:p>
            <w:pPr>
              <w:numPr>
                <w:ilvl w:val="0"/>
                <w:numId w:val="0"/>
              </w:numPr>
              <w:jc w:val="left"/>
              <w:rPr>
                <w:rFonts w:hint="eastAsia" w:ascii="宋体" w:hAnsi="宋体" w:eastAsia="宋体" w:cs="宋体"/>
                <w:sz w:val="15"/>
                <w:szCs w:val="15"/>
              </w:rPr>
            </w:pPr>
            <w:r>
              <w:rPr>
                <w:rFonts w:hint="eastAsia" w:ascii="宋体" w:hAnsi="宋体" w:eastAsia="宋体" w:cs="宋体"/>
                <w:sz w:val="15"/>
                <w:szCs w:val="15"/>
                <w:lang w:val="en-US" w:eastAsia="zh-CN"/>
              </w:rPr>
              <w:t>2.</w:t>
            </w:r>
            <w:r>
              <w:rPr>
                <w:rFonts w:hint="eastAsia" w:ascii="宋体" w:hAnsi="宋体" w:eastAsia="宋体" w:cs="宋体"/>
                <w:sz w:val="15"/>
                <w:szCs w:val="15"/>
              </w:rPr>
              <w:t>能熟练使用WPS、PPT等办公软件；</w:t>
            </w:r>
          </w:p>
          <w:p>
            <w:pPr>
              <w:numPr>
                <w:ilvl w:val="0"/>
                <w:numId w:val="0"/>
              </w:numPr>
              <w:jc w:val="left"/>
              <w:rPr>
                <w:rFonts w:hint="eastAsia" w:ascii="宋体" w:hAnsi="宋体" w:eastAsia="宋体" w:cs="宋体"/>
                <w:sz w:val="15"/>
                <w:szCs w:val="15"/>
              </w:rPr>
            </w:pPr>
            <w:r>
              <w:rPr>
                <w:rFonts w:hint="eastAsia" w:ascii="宋体" w:hAnsi="宋体" w:eastAsia="宋体" w:cs="宋体"/>
                <w:sz w:val="15"/>
                <w:szCs w:val="15"/>
                <w:lang w:val="en-US" w:eastAsia="zh-CN"/>
              </w:rPr>
              <w:t>3.</w:t>
            </w:r>
            <w:r>
              <w:rPr>
                <w:rFonts w:hint="eastAsia" w:ascii="宋体" w:hAnsi="宋体" w:eastAsia="宋体" w:cs="宋体"/>
                <w:sz w:val="15"/>
                <w:szCs w:val="15"/>
              </w:rPr>
              <w:t>熟悉人力资源相关工作流程。</w:t>
            </w:r>
          </w:p>
        </w:tc>
        <w:tc>
          <w:tcPr>
            <w:tcW w:w="643" w:type="dxa"/>
            <w:vAlign w:val="center"/>
          </w:tcPr>
          <w:p>
            <w:pPr>
              <w:numPr>
                <w:ilvl w:val="0"/>
                <w:numId w:val="0"/>
              </w:numPr>
              <w:jc w:val="left"/>
              <w:rPr>
                <w:rFonts w:hint="eastAsia" w:ascii="宋体" w:hAnsi="宋体" w:eastAsia="宋体" w:cs="宋体"/>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01" w:type="dxa"/>
            <w:vAlign w:val="center"/>
          </w:tcPr>
          <w:p>
            <w:pPr>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w:t>
            </w:r>
          </w:p>
        </w:tc>
        <w:tc>
          <w:tcPr>
            <w:tcW w:w="925" w:type="dxa"/>
            <w:vAlign w:val="center"/>
          </w:tcPr>
          <w:p>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财务审计部</w:t>
            </w:r>
          </w:p>
        </w:tc>
        <w:tc>
          <w:tcPr>
            <w:tcW w:w="890" w:type="dxa"/>
            <w:vAlign w:val="center"/>
          </w:tcPr>
          <w:p>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会计岗</w:t>
            </w:r>
          </w:p>
        </w:tc>
        <w:tc>
          <w:tcPr>
            <w:tcW w:w="535"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3580" w:type="dxa"/>
            <w:vAlign w:val="center"/>
          </w:tcPr>
          <w:p>
            <w:pPr>
              <w:pStyle w:val="7"/>
              <w:spacing w:line="237" w:lineRule="auto"/>
              <w:ind w:left="39" w:right="6"/>
              <w:jc w:val="left"/>
              <w:rPr>
                <w:sz w:val="15"/>
                <w:szCs w:val="15"/>
              </w:rPr>
            </w:pPr>
            <w:r>
              <w:rPr>
                <w:rFonts w:hint="eastAsia"/>
                <w:sz w:val="15"/>
                <w:szCs w:val="15"/>
                <w:lang w:val="en-US" w:eastAsia="zh-CN"/>
              </w:rPr>
              <w:t>1、</w:t>
            </w:r>
            <w:r>
              <w:rPr>
                <w:sz w:val="15"/>
                <w:szCs w:val="15"/>
              </w:rPr>
              <w:t>负责会计核算，按照会计制度规定设置帐目、审查单据、填制凭证，按时结账对账；</w:t>
            </w:r>
          </w:p>
          <w:p>
            <w:pPr>
              <w:pStyle w:val="7"/>
              <w:spacing w:line="237" w:lineRule="auto"/>
              <w:ind w:left="188" w:leftChars="18" w:right="393" w:hanging="150" w:hangingChars="100"/>
              <w:jc w:val="left"/>
              <w:rPr>
                <w:sz w:val="15"/>
                <w:szCs w:val="15"/>
              </w:rPr>
            </w:pPr>
            <w:r>
              <w:rPr>
                <w:rFonts w:hint="eastAsia"/>
                <w:sz w:val="15"/>
                <w:szCs w:val="15"/>
                <w:lang w:val="en-US" w:eastAsia="zh-CN"/>
              </w:rPr>
              <w:t>2、</w:t>
            </w:r>
            <w:r>
              <w:rPr>
                <w:sz w:val="15"/>
                <w:szCs w:val="15"/>
              </w:rPr>
              <w:t>负责编制财务报表，合并财务报表等；负责公司有关</w:t>
            </w:r>
            <w:r>
              <w:rPr>
                <w:rFonts w:hint="eastAsia"/>
                <w:sz w:val="15"/>
                <w:szCs w:val="15"/>
                <w:lang w:eastAsia="zh-CN"/>
              </w:rPr>
              <w:t>税务</w:t>
            </w:r>
            <w:r>
              <w:rPr>
                <w:sz w:val="15"/>
                <w:szCs w:val="15"/>
              </w:rPr>
              <w:t>申报工作和税金缴纳；配合做好年终审计、税务检查</w:t>
            </w:r>
            <w:r>
              <w:rPr>
                <w:rFonts w:hint="eastAsia"/>
                <w:sz w:val="15"/>
                <w:szCs w:val="15"/>
                <w:lang w:eastAsia="zh-CN"/>
              </w:rPr>
              <w:t>工</w:t>
            </w:r>
            <w:r>
              <w:rPr>
                <w:sz w:val="15"/>
                <w:szCs w:val="15"/>
              </w:rPr>
              <w:t>作；</w:t>
            </w:r>
          </w:p>
          <w:p>
            <w:pPr>
              <w:pStyle w:val="7"/>
              <w:spacing w:line="237" w:lineRule="auto"/>
              <w:ind w:left="39" w:right="16"/>
              <w:jc w:val="left"/>
              <w:rPr>
                <w:rFonts w:hint="eastAsia"/>
                <w:sz w:val="15"/>
                <w:szCs w:val="15"/>
                <w:lang w:eastAsia="zh-CN"/>
              </w:rPr>
            </w:pPr>
            <w:r>
              <w:rPr>
                <w:rFonts w:hint="eastAsia"/>
                <w:sz w:val="15"/>
                <w:szCs w:val="15"/>
                <w:lang w:val="en-US" w:eastAsia="zh-CN"/>
              </w:rPr>
              <w:t>3、</w:t>
            </w:r>
            <w:r>
              <w:rPr>
                <w:sz w:val="15"/>
                <w:szCs w:val="15"/>
              </w:rPr>
              <w:t>编制业务台账，统计经营数据，按时出具公司运营分析报告；</w:t>
            </w:r>
            <w:r>
              <w:rPr>
                <w:rFonts w:hint="eastAsia"/>
                <w:sz w:val="15"/>
                <w:szCs w:val="15"/>
                <w:lang w:eastAsia="zh-CN"/>
              </w:rPr>
              <w:t>向上级主管部门汇报公司经营状况、经营成果及财务收支计划等；</w:t>
            </w:r>
          </w:p>
          <w:p>
            <w:pPr>
              <w:pStyle w:val="7"/>
              <w:spacing w:line="235" w:lineRule="auto"/>
              <w:ind w:left="39" w:right="779"/>
              <w:jc w:val="left"/>
              <w:rPr>
                <w:rFonts w:hint="eastAsia" w:ascii="宋体" w:hAnsi="宋体" w:eastAsia="宋体" w:cs="宋体"/>
                <w:sz w:val="15"/>
                <w:szCs w:val="15"/>
                <w:vertAlign w:val="baseline"/>
              </w:rPr>
            </w:pPr>
            <w:r>
              <w:rPr>
                <w:rFonts w:hint="eastAsia"/>
                <w:sz w:val="15"/>
                <w:szCs w:val="15"/>
                <w:lang w:val="en-US" w:eastAsia="zh-CN"/>
              </w:rPr>
              <w:t>4、</w:t>
            </w:r>
            <w:r>
              <w:rPr>
                <w:sz w:val="15"/>
                <w:szCs w:val="15"/>
              </w:rPr>
              <w:t>领导交办的其他工作。</w:t>
            </w:r>
          </w:p>
        </w:tc>
        <w:tc>
          <w:tcPr>
            <w:tcW w:w="1070" w:type="dxa"/>
            <w:vAlign w:val="center"/>
          </w:tcPr>
          <w:p>
            <w:pPr>
              <w:jc w:val="left"/>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40周岁及以下</w:t>
            </w:r>
          </w:p>
        </w:tc>
        <w:tc>
          <w:tcPr>
            <w:tcW w:w="1115" w:type="dxa"/>
            <w:vAlign w:val="center"/>
          </w:tcPr>
          <w:p>
            <w:pPr>
              <w:bidi w:val="0"/>
              <w:jc w:val="left"/>
              <w:rPr>
                <w:rFonts w:hint="eastAsia" w:ascii="宋体" w:hAnsi="宋体" w:eastAsia="宋体" w:cs="宋体"/>
                <w:kern w:val="2"/>
                <w:sz w:val="15"/>
                <w:szCs w:val="15"/>
                <w:lang w:val="en-US" w:eastAsia="zh-CN" w:bidi="ar-SA"/>
              </w:rPr>
            </w:pPr>
            <w:r>
              <w:rPr>
                <w:rFonts w:hint="eastAsia" w:ascii="宋体" w:hAnsi="宋体" w:eastAsia="宋体" w:cs="宋体"/>
                <w:sz w:val="15"/>
                <w:szCs w:val="15"/>
                <w:vertAlign w:val="baseline"/>
                <w:lang w:eastAsia="zh-CN"/>
              </w:rPr>
              <w:t>本科及以上学历</w:t>
            </w:r>
          </w:p>
        </w:tc>
        <w:tc>
          <w:tcPr>
            <w:tcW w:w="1671" w:type="dxa"/>
            <w:vAlign w:val="center"/>
          </w:tcPr>
          <w:p>
            <w:pPr>
              <w:pStyle w:val="7"/>
              <w:spacing w:line="235" w:lineRule="auto"/>
              <w:ind w:left="42" w:right="77"/>
              <w:jc w:val="both"/>
              <w:rPr>
                <w:vertAlign w:val="baseline"/>
              </w:rPr>
            </w:pPr>
            <w:r>
              <w:rPr>
                <w:sz w:val="15"/>
                <w:szCs w:val="15"/>
              </w:rPr>
              <w:t>会计学、会计、财务会计教育、财务管理</w:t>
            </w:r>
            <w:r>
              <w:rPr>
                <w:rFonts w:hint="eastAsia"/>
                <w:sz w:val="15"/>
                <w:szCs w:val="15"/>
                <w:lang w:eastAsia="zh-CN"/>
              </w:rPr>
              <w:t>、</w:t>
            </w:r>
            <w:r>
              <w:rPr>
                <w:sz w:val="15"/>
                <w:szCs w:val="15"/>
              </w:rPr>
              <w:t>审计学</w:t>
            </w:r>
            <w:r>
              <w:rPr>
                <w:rFonts w:hint="eastAsia"/>
                <w:sz w:val="15"/>
                <w:szCs w:val="15"/>
                <w:lang w:eastAsia="zh-CN"/>
              </w:rPr>
              <w:t>、经济学等相关专业</w:t>
            </w:r>
            <w:r>
              <w:rPr>
                <w:rFonts w:hint="eastAsia"/>
                <w:strike w:val="0"/>
                <w:dstrike w:val="0"/>
                <w:color w:val="auto"/>
                <w:sz w:val="15"/>
                <w:szCs w:val="15"/>
                <w:lang w:eastAsia="zh-CN"/>
              </w:rPr>
              <w:t>。</w:t>
            </w:r>
          </w:p>
        </w:tc>
        <w:tc>
          <w:tcPr>
            <w:tcW w:w="1704" w:type="dxa"/>
            <w:vAlign w:val="center"/>
          </w:tcPr>
          <w:p>
            <w:pPr>
              <w:numPr>
                <w:ilvl w:val="0"/>
                <w:numId w:val="0"/>
              </w:numPr>
              <w:jc w:val="both"/>
              <w:rPr>
                <w:rFonts w:hint="eastAsia" w:ascii="宋体" w:hAnsi="宋体" w:eastAsia="宋体" w:cs="宋体"/>
                <w:vertAlign w:val="baseline"/>
              </w:rPr>
            </w:pPr>
            <w:r>
              <w:rPr>
                <w:rFonts w:hint="eastAsia" w:ascii="宋体" w:hAnsi="宋体" w:eastAsia="宋体" w:cs="宋体"/>
                <w:spacing w:val="-2"/>
                <w:sz w:val="15"/>
                <w:szCs w:val="15"/>
                <w:lang w:val="en-US" w:eastAsia="zh-CN"/>
              </w:rPr>
              <w:t>1、遵纪守法、具有良好职业道德和操守；</w:t>
            </w:r>
          </w:p>
          <w:p>
            <w:pPr>
              <w:numPr>
                <w:ilvl w:val="0"/>
                <w:numId w:val="0"/>
              </w:numPr>
              <w:jc w:val="left"/>
              <w:rPr>
                <w:rFonts w:hint="eastAsia" w:ascii="宋体" w:hAnsi="宋体" w:eastAsia="宋体" w:cs="宋体"/>
                <w:sz w:val="15"/>
                <w:szCs w:val="15"/>
              </w:rPr>
            </w:pPr>
            <w:r>
              <w:rPr>
                <w:rFonts w:hint="eastAsia" w:ascii="宋体" w:hAnsi="宋体" w:eastAsia="宋体" w:cs="宋体"/>
                <w:spacing w:val="-2"/>
                <w:sz w:val="15"/>
                <w:szCs w:val="15"/>
                <w:lang w:val="en-US" w:eastAsia="zh-CN"/>
              </w:rPr>
              <w:t>2、</w:t>
            </w:r>
            <w:r>
              <w:rPr>
                <w:rFonts w:hint="eastAsia" w:ascii="宋体" w:hAnsi="宋体" w:eastAsia="宋体" w:cs="宋体"/>
                <w:spacing w:val="-2"/>
                <w:sz w:val="15"/>
                <w:szCs w:val="15"/>
              </w:rPr>
              <w:t>能独立完成财务核算、账目</w:t>
            </w:r>
            <w:r>
              <w:rPr>
                <w:rFonts w:hint="eastAsia" w:ascii="宋体" w:hAnsi="宋体" w:eastAsia="宋体" w:cs="宋体"/>
                <w:sz w:val="15"/>
                <w:szCs w:val="15"/>
              </w:rPr>
              <w:t>设置、报表编制以及税务申报等工作，</w:t>
            </w:r>
          </w:p>
          <w:p>
            <w:pPr>
              <w:numPr>
                <w:ilvl w:val="0"/>
                <w:numId w:val="0"/>
              </w:numPr>
              <w:jc w:val="left"/>
              <w:rPr>
                <w:rFonts w:hint="eastAsia" w:ascii="宋体" w:hAnsi="宋体" w:eastAsia="宋体" w:cs="宋体"/>
                <w:vertAlign w:val="baseline"/>
              </w:rPr>
            </w:pPr>
            <w:r>
              <w:rPr>
                <w:rFonts w:hint="eastAsia" w:ascii="宋体" w:hAnsi="宋体" w:eastAsia="宋体" w:cs="宋体"/>
                <w:sz w:val="15"/>
                <w:szCs w:val="15"/>
                <w:lang w:val="en-US" w:eastAsia="zh-CN"/>
              </w:rPr>
              <w:t>3、</w:t>
            </w:r>
            <w:r>
              <w:rPr>
                <w:rFonts w:hint="eastAsia" w:ascii="宋体" w:hAnsi="宋体" w:eastAsia="宋体" w:cs="宋体"/>
                <w:sz w:val="15"/>
                <w:szCs w:val="15"/>
              </w:rPr>
              <w:t>熟练使用财务软件、</w:t>
            </w:r>
            <w:r>
              <w:rPr>
                <w:rFonts w:hint="eastAsia" w:ascii="宋体" w:hAnsi="宋体" w:eastAsia="宋体" w:cs="宋体"/>
                <w:sz w:val="15"/>
                <w:szCs w:val="15"/>
                <w:lang w:val="en-US" w:eastAsia="zh-CN"/>
              </w:rPr>
              <w:t>wps</w:t>
            </w:r>
            <w:r>
              <w:rPr>
                <w:rFonts w:hint="eastAsia" w:ascii="宋体" w:hAnsi="宋体" w:eastAsia="宋体" w:cs="宋体"/>
                <w:sz w:val="15"/>
                <w:szCs w:val="15"/>
              </w:rPr>
              <w:t>等各类办公软件</w:t>
            </w:r>
            <w:r>
              <w:rPr>
                <w:rFonts w:hint="eastAsia" w:ascii="宋体" w:hAnsi="宋体" w:eastAsia="宋体" w:cs="宋体"/>
                <w:sz w:val="15"/>
                <w:szCs w:val="15"/>
                <w:lang w:eastAsia="zh-CN"/>
              </w:rPr>
              <w:t>。</w:t>
            </w:r>
          </w:p>
        </w:tc>
        <w:tc>
          <w:tcPr>
            <w:tcW w:w="643" w:type="dxa"/>
            <w:vAlign w:val="center"/>
          </w:tcPr>
          <w:p>
            <w:pPr>
              <w:numPr>
                <w:ilvl w:val="0"/>
                <w:numId w:val="0"/>
              </w:numPr>
              <w:jc w:val="left"/>
              <w:rPr>
                <w:rFonts w:hint="eastAsia" w:ascii="宋体" w:hAnsi="宋体" w:eastAsia="宋体" w:cs="宋体"/>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01"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4</w:t>
            </w:r>
          </w:p>
        </w:tc>
        <w:tc>
          <w:tcPr>
            <w:tcW w:w="92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矿产管理部</w:t>
            </w:r>
          </w:p>
        </w:tc>
        <w:tc>
          <w:tcPr>
            <w:tcW w:w="890"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监控调度专员</w:t>
            </w:r>
          </w:p>
        </w:tc>
        <w:tc>
          <w:tcPr>
            <w:tcW w:w="535" w:type="dxa"/>
            <w:vAlign w:val="center"/>
          </w:tcPr>
          <w:p>
            <w:pPr>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2</w:t>
            </w:r>
          </w:p>
        </w:tc>
        <w:tc>
          <w:tcPr>
            <w:tcW w:w="3580" w:type="dxa"/>
            <w:vAlign w:val="center"/>
          </w:tcPr>
          <w:p>
            <w:pPr>
              <w:pStyle w:val="7"/>
              <w:numPr>
                <w:ilvl w:val="0"/>
                <w:numId w:val="2"/>
              </w:numPr>
              <w:spacing w:line="243" w:lineRule="exact"/>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负责全市砂石管理监控工作；</w:t>
            </w:r>
          </w:p>
          <w:p>
            <w:pPr>
              <w:pStyle w:val="7"/>
              <w:numPr>
                <w:ilvl w:val="0"/>
                <w:numId w:val="2"/>
              </w:numPr>
              <w:spacing w:line="243" w:lineRule="exact"/>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监测前段设备运行情况和紧急情况应急调度处理；</w:t>
            </w:r>
          </w:p>
          <w:p>
            <w:pPr>
              <w:pStyle w:val="7"/>
              <w:spacing w:line="243" w:lineRule="exact"/>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r>
              <w:rPr>
                <w:rFonts w:hint="eastAsia" w:ascii="宋体" w:hAnsi="宋体" w:eastAsia="宋体" w:cs="宋体"/>
                <w:sz w:val="15"/>
                <w:szCs w:val="15"/>
                <w:lang w:eastAsia="zh-CN"/>
              </w:rPr>
              <w:t>具有良好的团队意识；</w:t>
            </w:r>
          </w:p>
          <w:p>
            <w:pPr>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lang w:val="en-US" w:eastAsia="zh-CN"/>
              </w:rPr>
              <w:t>4、</w:t>
            </w:r>
            <w:r>
              <w:rPr>
                <w:rFonts w:hint="eastAsia" w:ascii="宋体" w:hAnsi="宋体" w:eastAsia="宋体" w:cs="宋体"/>
                <w:sz w:val="15"/>
                <w:szCs w:val="15"/>
              </w:rPr>
              <w:t>领导交办的其他工作。</w:t>
            </w:r>
          </w:p>
        </w:tc>
        <w:tc>
          <w:tcPr>
            <w:tcW w:w="1070" w:type="dxa"/>
            <w:vAlign w:val="center"/>
          </w:tcPr>
          <w:p>
            <w:pPr>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28周岁及以下</w:t>
            </w:r>
          </w:p>
        </w:tc>
        <w:tc>
          <w:tcPr>
            <w:tcW w:w="1115" w:type="dxa"/>
            <w:vAlign w:val="center"/>
          </w:tcPr>
          <w:p>
            <w:pPr>
              <w:jc w:val="left"/>
              <w:rPr>
                <w:rFonts w:hint="eastAsia" w:ascii="宋体" w:hAnsi="宋体" w:eastAsia="宋体" w:cs="宋体"/>
                <w:kern w:val="2"/>
                <w:sz w:val="15"/>
                <w:szCs w:val="15"/>
                <w:lang w:val="en-US" w:eastAsia="zh-CN" w:bidi="ar-SA"/>
              </w:rPr>
            </w:pPr>
            <w:r>
              <w:rPr>
                <w:rFonts w:hint="eastAsia" w:ascii="宋体" w:hAnsi="宋体" w:eastAsia="宋体" w:cs="宋体"/>
                <w:sz w:val="15"/>
                <w:szCs w:val="15"/>
                <w:vertAlign w:val="baseline"/>
                <w:lang w:eastAsia="zh-CN"/>
              </w:rPr>
              <w:t>本科及以上学历</w:t>
            </w:r>
            <w:r>
              <w:rPr>
                <w:rFonts w:hint="eastAsia" w:ascii="宋体" w:hAnsi="宋体" w:eastAsia="宋体" w:cs="宋体"/>
                <w:sz w:val="15"/>
                <w:szCs w:val="15"/>
                <w:vertAlign w:val="baseline"/>
                <w:lang w:val="en-US" w:eastAsia="zh-CN"/>
              </w:rPr>
              <w:t>，仅限</w:t>
            </w:r>
            <w:r>
              <w:rPr>
                <w:rFonts w:hint="eastAsia" w:ascii="宋体" w:hAnsi="宋体" w:eastAsia="宋体" w:cs="宋体"/>
                <w:sz w:val="15"/>
                <w:szCs w:val="15"/>
                <w:vertAlign w:val="baseline"/>
                <w:lang w:eastAsia="zh-CN"/>
              </w:rPr>
              <w:t>乳山户籍。</w:t>
            </w:r>
          </w:p>
        </w:tc>
        <w:tc>
          <w:tcPr>
            <w:tcW w:w="1671" w:type="dxa"/>
            <w:vAlign w:val="center"/>
          </w:tcPr>
          <w:p>
            <w:pPr>
              <w:jc w:val="center"/>
              <w:rPr>
                <w:rFonts w:hint="default"/>
                <w:vertAlign w:val="baseline"/>
                <w:lang w:val="en-US"/>
              </w:rPr>
            </w:pPr>
            <w:r>
              <w:rPr>
                <w:rFonts w:hint="eastAsia" w:ascii="宋体" w:hAnsi="宋体" w:eastAsia="宋体" w:cs="宋体"/>
                <w:sz w:val="15"/>
                <w:szCs w:val="15"/>
                <w:vertAlign w:val="baseline"/>
                <w:lang w:eastAsia="zh-CN"/>
              </w:rPr>
              <w:t>不限专业</w:t>
            </w:r>
          </w:p>
        </w:tc>
        <w:tc>
          <w:tcPr>
            <w:tcW w:w="1704" w:type="dxa"/>
            <w:vAlign w:val="center"/>
          </w:tcPr>
          <w:p>
            <w:pPr>
              <w:numPr>
                <w:ilvl w:val="0"/>
                <w:numId w:val="0"/>
              </w:numPr>
              <w:jc w:val="both"/>
              <w:rPr>
                <w:rFonts w:hint="eastAsia" w:ascii="宋体" w:hAnsi="宋体" w:eastAsia="宋体" w:cs="宋体"/>
                <w:vertAlign w:val="baseline"/>
              </w:rPr>
            </w:pPr>
            <w:r>
              <w:rPr>
                <w:rFonts w:hint="eastAsia" w:ascii="宋体" w:hAnsi="宋体" w:eastAsia="宋体" w:cs="宋体"/>
                <w:spacing w:val="-2"/>
                <w:sz w:val="15"/>
                <w:szCs w:val="15"/>
                <w:lang w:val="en-US" w:eastAsia="zh-CN"/>
              </w:rPr>
              <w:t>1、遵纪守法、具有良好职业道德和操守；</w:t>
            </w:r>
          </w:p>
          <w:p>
            <w:pPr>
              <w:jc w:val="left"/>
              <w:rPr>
                <w:rFonts w:hint="eastAsia" w:ascii="宋体" w:hAnsi="宋体" w:eastAsia="宋体" w:cs="宋体"/>
                <w:sz w:val="15"/>
                <w:szCs w:val="15"/>
              </w:rPr>
            </w:pPr>
            <w:r>
              <w:rPr>
                <w:rFonts w:hint="eastAsia" w:ascii="宋体" w:hAnsi="宋体" w:eastAsia="宋体" w:cs="宋体"/>
                <w:sz w:val="15"/>
                <w:szCs w:val="15"/>
                <w:lang w:val="en-US" w:eastAsia="zh-CN"/>
              </w:rPr>
              <w:t>2、</w:t>
            </w:r>
            <w:r>
              <w:rPr>
                <w:rFonts w:hint="eastAsia" w:ascii="宋体" w:hAnsi="宋体" w:eastAsia="宋体" w:cs="宋体"/>
                <w:sz w:val="15"/>
                <w:szCs w:val="15"/>
              </w:rPr>
              <w:t>能熟练使用</w:t>
            </w:r>
            <w:r>
              <w:rPr>
                <w:rFonts w:hint="eastAsia" w:ascii="宋体" w:hAnsi="宋体" w:eastAsia="宋体" w:cs="宋体"/>
                <w:sz w:val="15"/>
                <w:szCs w:val="15"/>
                <w:lang w:val="en-US" w:eastAsia="zh-CN"/>
              </w:rPr>
              <w:t>wps</w:t>
            </w:r>
            <w:r>
              <w:rPr>
                <w:rFonts w:hint="eastAsia" w:ascii="宋体" w:hAnsi="宋体" w:eastAsia="宋体" w:cs="宋体"/>
                <w:sz w:val="15"/>
                <w:szCs w:val="15"/>
              </w:rPr>
              <w:t>等办公软件</w:t>
            </w:r>
          </w:p>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3、能够适应</w:t>
            </w:r>
            <w:r>
              <w:rPr>
                <w:rFonts w:hint="eastAsia" w:ascii="宋体" w:hAnsi="宋体" w:eastAsia="宋体" w:cs="宋体"/>
                <w:sz w:val="15"/>
                <w:szCs w:val="15"/>
                <w:vertAlign w:val="baseline"/>
                <w:lang w:val="en-US" w:eastAsia="zh-CN"/>
              </w:rPr>
              <w:t>24小时轮流值班。</w:t>
            </w:r>
          </w:p>
        </w:tc>
        <w:tc>
          <w:tcPr>
            <w:tcW w:w="643" w:type="dxa"/>
            <w:vAlign w:val="center"/>
          </w:tcPr>
          <w:p>
            <w:pPr>
              <w:jc w:val="left"/>
              <w:rPr>
                <w:rFonts w:hint="eastAsia" w:ascii="宋体" w:hAnsi="宋体" w:eastAsia="宋体" w:cs="宋体"/>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01" w:type="dxa"/>
            <w:vAlign w:val="center"/>
          </w:tcPr>
          <w:p>
            <w:pPr>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5</w:t>
            </w:r>
          </w:p>
        </w:tc>
        <w:tc>
          <w:tcPr>
            <w:tcW w:w="92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矿产管理部</w:t>
            </w:r>
          </w:p>
        </w:tc>
        <w:tc>
          <w:tcPr>
            <w:tcW w:w="890"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信息系统专员</w:t>
            </w:r>
          </w:p>
        </w:tc>
        <w:tc>
          <w:tcPr>
            <w:tcW w:w="535" w:type="dxa"/>
            <w:vAlign w:val="center"/>
          </w:tcPr>
          <w:p>
            <w:pPr>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1</w:t>
            </w:r>
          </w:p>
        </w:tc>
        <w:tc>
          <w:tcPr>
            <w:tcW w:w="3580" w:type="dxa"/>
            <w:vAlign w:val="center"/>
          </w:tcPr>
          <w:p>
            <w:pPr>
              <w:pStyle w:val="7"/>
              <w:numPr>
                <w:ilvl w:val="0"/>
                <w:numId w:val="3"/>
              </w:numPr>
              <w:spacing w:line="242" w:lineRule="exact"/>
              <w:jc w:val="left"/>
              <w:rPr>
                <w:rFonts w:hint="eastAsia"/>
                <w:sz w:val="15"/>
                <w:szCs w:val="15"/>
                <w:lang w:eastAsia="zh-CN"/>
              </w:rPr>
            </w:pPr>
            <w:r>
              <w:rPr>
                <w:rFonts w:hint="eastAsia"/>
                <w:sz w:val="15"/>
                <w:szCs w:val="15"/>
                <w:lang w:eastAsia="zh-CN"/>
              </w:rPr>
              <w:t>负责公司信息系统的维护事项；</w:t>
            </w:r>
          </w:p>
          <w:p>
            <w:pPr>
              <w:numPr>
                <w:ilvl w:val="0"/>
                <w:numId w:val="3"/>
              </w:numPr>
              <w:jc w:val="left"/>
              <w:rPr>
                <w:sz w:val="15"/>
                <w:szCs w:val="15"/>
              </w:rPr>
            </w:pPr>
            <w:r>
              <w:rPr>
                <w:sz w:val="15"/>
                <w:szCs w:val="15"/>
              </w:rPr>
              <w:t>领导交办的其他工作。</w:t>
            </w:r>
          </w:p>
          <w:p>
            <w:pPr>
              <w:numPr>
                <w:ilvl w:val="0"/>
                <w:numId w:val="3"/>
              </w:numPr>
              <w:jc w:val="left"/>
              <w:rPr>
                <w:rFonts w:hint="eastAsia"/>
                <w:sz w:val="15"/>
                <w:szCs w:val="15"/>
                <w:lang w:val="en-US" w:eastAsia="zh-CN"/>
              </w:rPr>
            </w:pPr>
            <w:r>
              <w:rPr>
                <w:rFonts w:hint="eastAsia" w:ascii="宋体" w:hAnsi="宋体" w:eastAsia="宋体" w:cs="宋体"/>
                <w:sz w:val="15"/>
                <w:szCs w:val="15"/>
                <w:vertAlign w:val="baseline"/>
              </w:rPr>
              <w:t>数据库建设、数据处</w:t>
            </w:r>
            <w:r>
              <w:rPr>
                <w:rFonts w:hint="eastAsia" w:ascii="宋体" w:hAnsi="宋体" w:eastAsia="宋体" w:cs="宋体"/>
                <w:sz w:val="15"/>
                <w:szCs w:val="15"/>
                <w:vertAlign w:val="baseline"/>
                <w:lang w:eastAsia="zh-CN"/>
              </w:rPr>
              <w:t>理</w:t>
            </w:r>
            <w:r>
              <w:rPr>
                <w:rFonts w:hint="eastAsia" w:ascii="宋体" w:hAnsi="宋体" w:eastAsia="宋体" w:cs="宋体"/>
                <w:sz w:val="15"/>
                <w:szCs w:val="15"/>
                <w:vertAlign w:val="baseline"/>
              </w:rPr>
              <w:t>加工等信息化建设工作</w:t>
            </w:r>
            <w:r>
              <w:rPr>
                <w:rFonts w:hint="eastAsia" w:ascii="宋体" w:hAnsi="宋体" w:eastAsia="宋体" w:cs="宋体"/>
                <w:sz w:val="15"/>
                <w:szCs w:val="15"/>
                <w:vertAlign w:val="baseline"/>
                <w:lang w:eastAsia="zh-CN"/>
              </w:rPr>
              <w:t>；</w:t>
            </w:r>
          </w:p>
          <w:p>
            <w:pPr>
              <w:numPr>
                <w:ilvl w:val="0"/>
                <w:numId w:val="3"/>
              </w:numPr>
              <w:jc w:val="left"/>
              <w:rPr>
                <w:rFonts w:hint="eastAsia"/>
                <w:sz w:val="15"/>
                <w:szCs w:val="15"/>
                <w:lang w:val="en-US" w:eastAsia="zh-CN"/>
              </w:rPr>
            </w:pPr>
            <w:r>
              <w:rPr>
                <w:rFonts w:hint="eastAsia" w:ascii="宋体" w:hAnsi="宋体" w:eastAsia="宋体" w:cs="宋体"/>
                <w:sz w:val="15"/>
                <w:szCs w:val="15"/>
                <w:vertAlign w:val="baseline"/>
              </w:rPr>
              <w:t>能够独立编写项目方案、报告等相关文档</w:t>
            </w:r>
            <w:r>
              <w:rPr>
                <w:rFonts w:hint="eastAsia" w:ascii="宋体" w:hAnsi="宋体" w:eastAsia="宋体" w:cs="宋体"/>
                <w:sz w:val="15"/>
                <w:szCs w:val="15"/>
                <w:vertAlign w:val="baseline"/>
                <w:lang w:eastAsia="zh-CN"/>
              </w:rPr>
              <w:t>。</w:t>
            </w:r>
            <w:bookmarkStart w:id="0" w:name="_GoBack"/>
            <w:bookmarkEnd w:id="0"/>
          </w:p>
        </w:tc>
        <w:tc>
          <w:tcPr>
            <w:tcW w:w="1070" w:type="dxa"/>
            <w:vAlign w:val="center"/>
          </w:tcPr>
          <w:p>
            <w:pPr>
              <w:jc w:val="left"/>
              <w:rPr>
                <w:rFonts w:hint="eastAsia" w:ascii="宋体" w:hAnsi="宋体" w:eastAsia="宋体" w:cs="宋体"/>
                <w:kern w:val="2"/>
                <w:sz w:val="15"/>
                <w:szCs w:val="15"/>
                <w:vertAlign w:val="baseline"/>
                <w:lang w:val="en-US" w:eastAsia="zh-CN" w:bidi="zh-CN"/>
              </w:rPr>
            </w:pPr>
            <w:r>
              <w:rPr>
                <w:rFonts w:hint="eastAsia" w:ascii="宋体" w:hAnsi="宋体" w:eastAsia="宋体" w:cs="宋体"/>
                <w:sz w:val="15"/>
                <w:szCs w:val="15"/>
                <w:vertAlign w:val="baseline"/>
                <w:lang w:val="en-US" w:eastAsia="zh-CN"/>
              </w:rPr>
              <w:t>30周岁及以下</w:t>
            </w:r>
          </w:p>
        </w:tc>
        <w:tc>
          <w:tcPr>
            <w:tcW w:w="1115" w:type="dxa"/>
            <w:vAlign w:val="center"/>
          </w:tcPr>
          <w:p>
            <w:pPr>
              <w:jc w:val="left"/>
              <w:rPr>
                <w:rFonts w:hint="eastAsia" w:ascii="宋体" w:hAnsi="宋体" w:eastAsia="宋体" w:cs="宋体"/>
                <w:kern w:val="2"/>
                <w:sz w:val="15"/>
                <w:szCs w:val="15"/>
                <w:vertAlign w:val="baseline"/>
                <w:lang w:val="zh-CN" w:eastAsia="zh-CN" w:bidi="zh-CN"/>
              </w:rPr>
            </w:pPr>
            <w:r>
              <w:rPr>
                <w:rFonts w:hint="eastAsia" w:ascii="宋体" w:hAnsi="宋体" w:eastAsia="宋体" w:cs="宋体"/>
                <w:sz w:val="15"/>
                <w:szCs w:val="15"/>
                <w:vertAlign w:val="baseline"/>
                <w:lang w:eastAsia="zh-CN"/>
              </w:rPr>
              <w:t>本科及以上学历</w:t>
            </w:r>
          </w:p>
        </w:tc>
        <w:tc>
          <w:tcPr>
            <w:tcW w:w="1671"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电子与信息技术、自动化、计算机网络技术、通信设备安装与维护等相关专业。</w:t>
            </w:r>
          </w:p>
        </w:tc>
        <w:tc>
          <w:tcPr>
            <w:tcW w:w="1704" w:type="dxa"/>
            <w:vAlign w:val="center"/>
          </w:tcPr>
          <w:p>
            <w:pPr>
              <w:numPr>
                <w:ilvl w:val="0"/>
                <w:numId w:val="0"/>
              </w:numPr>
              <w:jc w:val="left"/>
              <w:rPr>
                <w:rFonts w:hint="eastAsia" w:ascii="宋体" w:hAnsi="宋体" w:eastAsia="宋体" w:cs="宋体"/>
                <w:sz w:val="15"/>
                <w:szCs w:val="15"/>
                <w:lang w:eastAsia="zh-CN"/>
              </w:rPr>
            </w:pPr>
            <w:r>
              <w:rPr>
                <w:rFonts w:hint="eastAsia" w:ascii="宋体" w:hAnsi="宋体" w:eastAsia="宋体" w:cs="宋体"/>
                <w:spacing w:val="-2"/>
                <w:sz w:val="15"/>
                <w:szCs w:val="15"/>
                <w:lang w:val="en-US" w:eastAsia="zh-CN"/>
              </w:rPr>
              <w:t>1、遵纪守法、具有良好职业道德和操守；</w:t>
            </w:r>
          </w:p>
          <w:p>
            <w:pPr>
              <w:numPr>
                <w:ilvl w:val="0"/>
                <w:numId w:val="0"/>
              </w:numPr>
              <w:jc w:val="left"/>
              <w:rPr>
                <w:rFonts w:hint="eastAsia" w:ascii="宋体" w:hAnsi="宋体" w:eastAsia="宋体" w:cs="宋体"/>
                <w:sz w:val="15"/>
                <w:szCs w:val="15"/>
                <w:lang w:eastAsia="zh-CN"/>
              </w:rPr>
            </w:pPr>
            <w:r>
              <w:rPr>
                <w:rFonts w:hint="eastAsia" w:ascii="宋体" w:hAnsi="宋体" w:eastAsia="宋体" w:cs="宋体"/>
                <w:sz w:val="15"/>
                <w:szCs w:val="15"/>
                <w:lang w:val="en-US" w:eastAsia="zh-CN"/>
              </w:rPr>
              <w:t>2、</w:t>
            </w:r>
            <w:r>
              <w:rPr>
                <w:rFonts w:hint="eastAsia" w:ascii="宋体" w:hAnsi="宋体" w:eastAsia="宋体" w:cs="宋体"/>
                <w:sz w:val="15"/>
                <w:szCs w:val="15"/>
                <w:lang w:eastAsia="zh-CN"/>
              </w:rPr>
              <w:t>具有良好的沟通组织能力，</w:t>
            </w:r>
          </w:p>
          <w:p>
            <w:pPr>
              <w:numPr>
                <w:ilvl w:val="0"/>
                <w:numId w:val="0"/>
              </w:numPr>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lang w:val="en-US" w:eastAsia="zh-CN"/>
              </w:rPr>
              <w:t>3、具备软件编写能力</w:t>
            </w:r>
            <w:r>
              <w:rPr>
                <w:rFonts w:hint="eastAsia" w:ascii="宋体" w:hAnsi="宋体" w:eastAsia="宋体" w:cs="宋体"/>
                <w:strike w:val="0"/>
                <w:dstrike w:val="0"/>
                <w:color w:val="auto"/>
                <w:sz w:val="15"/>
                <w:szCs w:val="15"/>
                <w:lang w:val="en-US" w:eastAsia="zh-CN"/>
              </w:rPr>
              <w:t>。</w:t>
            </w:r>
          </w:p>
        </w:tc>
        <w:tc>
          <w:tcPr>
            <w:tcW w:w="643" w:type="dxa"/>
            <w:vAlign w:val="center"/>
          </w:tcPr>
          <w:p>
            <w:pPr>
              <w:numPr>
                <w:ilvl w:val="0"/>
                <w:numId w:val="0"/>
              </w:numPr>
              <w:jc w:val="left"/>
              <w:rPr>
                <w:rFonts w:hint="eastAsia" w:ascii="宋体" w:hAnsi="宋体" w:eastAsia="宋体" w:cs="宋体"/>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6</w:t>
            </w:r>
          </w:p>
        </w:tc>
        <w:tc>
          <w:tcPr>
            <w:tcW w:w="92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测绘管理部</w:t>
            </w:r>
          </w:p>
        </w:tc>
        <w:tc>
          <w:tcPr>
            <w:tcW w:w="890"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测绘专员</w:t>
            </w:r>
          </w:p>
        </w:tc>
        <w:tc>
          <w:tcPr>
            <w:tcW w:w="535"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2</w:t>
            </w:r>
          </w:p>
        </w:tc>
        <w:tc>
          <w:tcPr>
            <w:tcW w:w="3580" w:type="dxa"/>
            <w:vAlign w:val="center"/>
          </w:tcPr>
          <w:p>
            <w:p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val="en-US" w:eastAsia="zh-CN"/>
              </w:rPr>
              <w:t>1、</w:t>
            </w:r>
            <w:r>
              <w:rPr>
                <w:rFonts w:hint="eastAsia" w:ascii="宋体" w:hAnsi="宋体" w:eastAsia="宋体" w:cs="宋体"/>
                <w:sz w:val="15"/>
                <w:szCs w:val="15"/>
                <w:vertAlign w:val="baseline"/>
                <w:lang w:eastAsia="zh-CN"/>
              </w:rPr>
              <w:t>负责测量技术规划放验线、地下管线测量等相关工作；</w:t>
            </w:r>
          </w:p>
          <w:p>
            <w:pPr>
              <w:jc w:val="left"/>
              <w:rPr>
                <w:rFonts w:hint="eastAsia" w:ascii="宋体" w:hAnsi="宋体" w:eastAsia="宋体" w:cs="宋体"/>
                <w:sz w:val="15"/>
                <w:szCs w:val="15"/>
                <w:vertAlign w:val="baseline"/>
                <w:lang w:val="en-US" w:eastAsia="zh-CN"/>
              </w:rPr>
            </w:pPr>
            <w:r>
              <w:rPr>
                <w:rFonts w:hint="eastAsia"/>
                <w:sz w:val="15"/>
                <w:szCs w:val="15"/>
                <w:lang w:val="en-US" w:eastAsia="zh-CN"/>
              </w:rPr>
              <w:t>2、</w:t>
            </w:r>
            <w:r>
              <w:rPr>
                <w:sz w:val="15"/>
                <w:szCs w:val="15"/>
              </w:rPr>
              <w:t>领导交办的其他工作。</w:t>
            </w:r>
          </w:p>
        </w:tc>
        <w:tc>
          <w:tcPr>
            <w:tcW w:w="1070" w:type="dxa"/>
            <w:vAlign w:val="center"/>
          </w:tcPr>
          <w:p>
            <w:pPr>
              <w:jc w:val="left"/>
              <w:rPr>
                <w:rFonts w:hint="eastAsia" w:ascii="宋体" w:hAnsi="宋体" w:eastAsia="宋体" w:cs="宋体"/>
                <w:kern w:val="2"/>
                <w:sz w:val="15"/>
                <w:szCs w:val="15"/>
                <w:vertAlign w:val="baseline"/>
                <w:lang w:val="en-US" w:eastAsia="zh-CN" w:bidi="zh-CN"/>
              </w:rPr>
            </w:pPr>
            <w:r>
              <w:rPr>
                <w:rFonts w:hint="eastAsia" w:ascii="宋体" w:hAnsi="宋体" w:eastAsia="宋体" w:cs="宋体"/>
                <w:sz w:val="15"/>
                <w:szCs w:val="15"/>
                <w:vertAlign w:val="baseline"/>
                <w:lang w:val="en-US" w:eastAsia="zh-CN"/>
              </w:rPr>
              <w:t>40周</w:t>
            </w:r>
            <w:r>
              <w:rPr>
                <w:rFonts w:hint="eastAsia" w:ascii="宋体" w:hAnsi="宋体" w:eastAsia="宋体" w:cs="宋体"/>
                <w:color w:val="auto"/>
                <w:sz w:val="15"/>
                <w:szCs w:val="15"/>
                <w:vertAlign w:val="baseline"/>
                <w:lang w:val="en-US" w:eastAsia="zh-CN"/>
              </w:rPr>
              <w:t>岁及以下</w:t>
            </w:r>
          </w:p>
        </w:tc>
        <w:tc>
          <w:tcPr>
            <w:tcW w:w="1115" w:type="dxa"/>
            <w:vAlign w:val="center"/>
          </w:tcPr>
          <w:p>
            <w:pPr>
              <w:jc w:val="left"/>
              <w:rPr>
                <w:rFonts w:hint="eastAsia" w:ascii="宋体" w:hAnsi="宋体" w:eastAsia="宋体" w:cs="宋体"/>
                <w:kern w:val="2"/>
                <w:sz w:val="15"/>
                <w:szCs w:val="15"/>
                <w:vertAlign w:val="baseline"/>
                <w:lang w:val="zh-CN" w:eastAsia="zh-CN" w:bidi="zh-CN"/>
              </w:rPr>
            </w:pPr>
            <w:r>
              <w:rPr>
                <w:rFonts w:hint="eastAsia" w:ascii="宋体" w:hAnsi="宋体" w:eastAsia="宋体" w:cs="宋体"/>
                <w:sz w:val="15"/>
                <w:szCs w:val="15"/>
                <w:vertAlign w:val="baseline"/>
                <w:lang w:eastAsia="zh-CN"/>
              </w:rPr>
              <w:t>本科及以上学历</w:t>
            </w:r>
          </w:p>
        </w:tc>
        <w:tc>
          <w:tcPr>
            <w:tcW w:w="1671" w:type="dxa"/>
            <w:vAlign w:val="center"/>
          </w:tcPr>
          <w:p>
            <w:pPr>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eastAsia="zh-CN"/>
              </w:rPr>
              <w:t>土地资源管理、测绘工程等相关专业。</w:t>
            </w:r>
          </w:p>
        </w:tc>
        <w:tc>
          <w:tcPr>
            <w:tcW w:w="1704" w:type="dxa"/>
            <w:vAlign w:val="center"/>
          </w:tcPr>
          <w:p>
            <w:pPr>
              <w:numPr>
                <w:ilvl w:val="0"/>
                <w:numId w:val="0"/>
              </w:numPr>
              <w:jc w:val="left"/>
              <w:rPr>
                <w:rFonts w:hint="eastAsia" w:ascii="宋体" w:hAnsi="宋体" w:eastAsia="宋体" w:cs="宋体"/>
                <w:spacing w:val="-2"/>
                <w:sz w:val="15"/>
                <w:szCs w:val="15"/>
                <w:lang w:val="en-US" w:eastAsia="zh-CN"/>
              </w:rPr>
            </w:pPr>
            <w:r>
              <w:rPr>
                <w:rFonts w:hint="eastAsia" w:ascii="宋体" w:hAnsi="宋体" w:eastAsia="宋体" w:cs="宋体"/>
                <w:spacing w:val="-2"/>
                <w:sz w:val="15"/>
                <w:szCs w:val="15"/>
                <w:lang w:val="en-US" w:eastAsia="zh-CN"/>
              </w:rPr>
              <w:t>1、遵纪守法、具有良好职业道德和操守；</w:t>
            </w:r>
          </w:p>
          <w:p>
            <w:pPr>
              <w:numPr>
                <w:ilvl w:val="0"/>
                <w:numId w:val="0"/>
              </w:numPr>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2、</w:t>
            </w:r>
            <w:r>
              <w:rPr>
                <w:rFonts w:hint="eastAsia" w:ascii="宋体" w:hAnsi="宋体" w:eastAsia="宋体" w:cs="宋体"/>
                <w:sz w:val="15"/>
                <w:szCs w:val="15"/>
                <w:vertAlign w:val="baseline"/>
                <w:lang w:eastAsia="zh-CN"/>
              </w:rPr>
              <w:t>能够熟练操作</w:t>
            </w:r>
            <w:r>
              <w:rPr>
                <w:rFonts w:hint="eastAsia" w:ascii="宋体" w:hAnsi="宋体" w:eastAsia="宋体" w:cs="宋体"/>
                <w:sz w:val="15"/>
                <w:szCs w:val="15"/>
                <w:vertAlign w:val="baseline"/>
                <w:lang w:val="en-US" w:eastAsia="zh-CN"/>
              </w:rPr>
              <w:t>相关系统软件。</w:t>
            </w:r>
          </w:p>
        </w:tc>
        <w:tc>
          <w:tcPr>
            <w:tcW w:w="643" w:type="dxa"/>
            <w:vAlign w:val="center"/>
          </w:tcPr>
          <w:p>
            <w:pPr>
              <w:numPr>
                <w:ilvl w:val="0"/>
                <w:numId w:val="0"/>
              </w:numPr>
              <w:jc w:val="left"/>
              <w:rPr>
                <w:rFonts w:hint="eastAsia" w:ascii="宋体" w:hAnsi="宋体" w:eastAsia="宋体" w:cs="宋体"/>
                <w:sz w:val="15"/>
                <w:szCs w:val="15"/>
                <w:vertAlign w:val="baseline"/>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numPr>
                <w:ilvl w:val="0"/>
                <w:numId w:val="0"/>
              </w:num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pPr>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7</w:t>
            </w:r>
          </w:p>
        </w:tc>
        <w:tc>
          <w:tcPr>
            <w:tcW w:w="925" w:type="dxa"/>
            <w:vAlign w:val="center"/>
          </w:tcPr>
          <w:p>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val="en-US" w:eastAsia="zh-CN"/>
              </w:rPr>
              <w:t>土地整理部</w:t>
            </w:r>
          </w:p>
        </w:tc>
        <w:tc>
          <w:tcPr>
            <w:tcW w:w="890" w:type="dxa"/>
            <w:vAlign w:val="center"/>
          </w:tcPr>
          <w:p>
            <w:pPr>
              <w:jc w:val="center"/>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土地整理专员</w:t>
            </w:r>
          </w:p>
        </w:tc>
        <w:tc>
          <w:tcPr>
            <w:tcW w:w="535"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kern w:val="2"/>
                <w:sz w:val="15"/>
                <w:szCs w:val="15"/>
                <w:vertAlign w:val="baseline"/>
                <w:lang w:val="en-US" w:eastAsia="zh-CN" w:bidi="ar-SA"/>
              </w:rPr>
              <w:t>1</w:t>
            </w:r>
          </w:p>
        </w:tc>
        <w:tc>
          <w:tcPr>
            <w:tcW w:w="3580" w:type="dxa"/>
            <w:vAlign w:val="center"/>
          </w:tcPr>
          <w:p>
            <w:pPr>
              <w:pStyle w:val="7"/>
              <w:spacing w:line="243" w:lineRule="exact"/>
              <w:ind w:left="39"/>
              <w:jc w:val="left"/>
              <w:rPr>
                <w:rFonts w:hint="eastAsia"/>
                <w:sz w:val="15"/>
                <w:szCs w:val="15"/>
                <w:lang w:val="en-US" w:eastAsia="zh-CN"/>
              </w:rPr>
            </w:pPr>
            <w:r>
              <w:rPr>
                <w:rFonts w:hint="eastAsia"/>
                <w:sz w:val="15"/>
                <w:szCs w:val="15"/>
                <w:lang w:val="en-US" w:eastAsia="zh-CN"/>
              </w:rPr>
              <w:t>1、负责公司关于土地整理项目的相关工作；</w:t>
            </w:r>
          </w:p>
          <w:p>
            <w:pPr>
              <w:pStyle w:val="7"/>
              <w:spacing w:line="243" w:lineRule="exact"/>
              <w:ind w:left="39" w:leftChars="0"/>
              <w:jc w:val="left"/>
              <w:rPr>
                <w:rFonts w:hint="eastAsia"/>
                <w:sz w:val="15"/>
                <w:szCs w:val="15"/>
                <w:lang w:val="en-US" w:eastAsia="zh-CN"/>
              </w:rPr>
            </w:pPr>
            <w:r>
              <w:rPr>
                <w:rFonts w:hint="eastAsia"/>
                <w:sz w:val="15"/>
                <w:szCs w:val="15"/>
                <w:lang w:val="en-US" w:eastAsia="zh-CN"/>
              </w:rPr>
              <w:t>2、</w:t>
            </w:r>
            <w:r>
              <w:rPr>
                <w:sz w:val="15"/>
                <w:szCs w:val="15"/>
              </w:rPr>
              <w:t>领导交办的其他工作。</w:t>
            </w:r>
          </w:p>
        </w:tc>
        <w:tc>
          <w:tcPr>
            <w:tcW w:w="1070" w:type="dxa"/>
            <w:vAlign w:val="center"/>
          </w:tcPr>
          <w:p>
            <w:pPr>
              <w:jc w:val="left"/>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35周岁及以下</w:t>
            </w:r>
          </w:p>
        </w:tc>
        <w:tc>
          <w:tcPr>
            <w:tcW w:w="1115" w:type="dxa"/>
            <w:vAlign w:val="center"/>
          </w:tcPr>
          <w:p>
            <w:p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本科及以上学历</w:t>
            </w:r>
          </w:p>
        </w:tc>
        <w:tc>
          <w:tcPr>
            <w:tcW w:w="1671" w:type="dxa"/>
            <w:vAlign w:val="center"/>
          </w:tcPr>
          <w:p>
            <w:pPr>
              <w:jc w:val="left"/>
              <w:rPr>
                <w:rFonts w:hint="eastAsia" w:ascii="宋体" w:hAnsi="宋体" w:eastAsia="宋体" w:cs="宋体"/>
                <w:sz w:val="15"/>
                <w:szCs w:val="15"/>
                <w:vertAlign w:val="baseline"/>
                <w:lang w:eastAsia="zh-CN"/>
              </w:rPr>
            </w:pPr>
            <w:r>
              <w:rPr>
                <w:rFonts w:hint="eastAsia" w:ascii="宋体" w:hAnsi="宋体" w:eastAsia="宋体" w:cs="宋体"/>
                <w:sz w:val="15"/>
                <w:szCs w:val="15"/>
                <w:vertAlign w:val="baseline"/>
                <w:lang w:eastAsia="zh-CN"/>
              </w:rPr>
              <w:t>土地资源管理、地理信息系统、资源环境与城乡规划、地质、环境工程等相关专业。</w:t>
            </w:r>
          </w:p>
        </w:tc>
        <w:tc>
          <w:tcPr>
            <w:tcW w:w="1704" w:type="dxa"/>
            <w:vAlign w:val="center"/>
          </w:tcPr>
          <w:p>
            <w:pPr>
              <w:numPr>
                <w:ilvl w:val="0"/>
                <w:numId w:val="4"/>
              </w:numPr>
              <w:jc w:val="both"/>
              <w:rPr>
                <w:rFonts w:hint="eastAsia" w:ascii="宋体" w:hAnsi="宋体" w:eastAsia="宋体" w:cs="宋体"/>
                <w:spacing w:val="-2"/>
                <w:sz w:val="15"/>
                <w:szCs w:val="15"/>
                <w:lang w:val="en-US" w:eastAsia="zh-CN"/>
              </w:rPr>
            </w:pPr>
            <w:r>
              <w:rPr>
                <w:rFonts w:hint="eastAsia" w:ascii="宋体" w:hAnsi="宋体" w:eastAsia="宋体" w:cs="宋体"/>
                <w:spacing w:val="-2"/>
                <w:sz w:val="15"/>
                <w:szCs w:val="15"/>
                <w:lang w:val="en-US" w:eastAsia="zh-CN"/>
              </w:rPr>
              <w:t>遵纪守法、具有良好职业道德和操守；</w:t>
            </w:r>
          </w:p>
          <w:p>
            <w:pPr>
              <w:jc w:val="left"/>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2、</w:t>
            </w:r>
            <w:r>
              <w:rPr>
                <w:rFonts w:hint="eastAsia" w:ascii="宋体" w:hAnsi="宋体" w:eastAsia="宋体" w:cs="宋体"/>
                <w:strike w:val="0"/>
                <w:dstrike w:val="0"/>
                <w:color w:val="auto"/>
                <w:sz w:val="15"/>
                <w:szCs w:val="15"/>
                <w:lang w:val="en-US" w:eastAsia="zh-CN"/>
              </w:rPr>
              <w:t>熟练操作arcgis、cad、mapgis等软件</w:t>
            </w:r>
            <w:r>
              <w:rPr>
                <w:rFonts w:hint="eastAsia" w:ascii="宋体" w:hAnsi="宋体" w:eastAsia="宋体" w:cs="宋体"/>
                <w:strike w:val="0"/>
                <w:color w:val="auto"/>
                <w:sz w:val="15"/>
                <w:szCs w:val="15"/>
                <w:lang w:val="en-US" w:eastAsia="zh-CN"/>
              </w:rPr>
              <w:t>，</w:t>
            </w:r>
            <w:r>
              <w:rPr>
                <w:rFonts w:hint="eastAsia" w:ascii="宋体" w:hAnsi="宋体" w:eastAsia="宋体" w:cs="宋体"/>
                <w:sz w:val="15"/>
                <w:szCs w:val="15"/>
              </w:rPr>
              <w:t>能熟练使用</w:t>
            </w:r>
            <w:r>
              <w:rPr>
                <w:rFonts w:hint="eastAsia" w:ascii="宋体" w:hAnsi="宋体" w:eastAsia="宋体" w:cs="宋体"/>
                <w:sz w:val="15"/>
                <w:szCs w:val="15"/>
                <w:lang w:val="en-US" w:eastAsia="zh-CN"/>
              </w:rPr>
              <w:t>wps</w:t>
            </w:r>
            <w:r>
              <w:rPr>
                <w:rFonts w:hint="eastAsia" w:ascii="宋体" w:hAnsi="宋体" w:eastAsia="宋体" w:cs="宋体"/>
                <w:sz w:val="15"/>
                <w:szCs w:val="15"/>
              </w:rPr>
              <w:t>等办公软件</w:t>
            </w:r>
            <w:r>
              <w:rPr>
                <w:rFonts w:hint="eastAsia" w:ascii="宋体" w:hAnsi="宋体" w:eastAsia="宋体" w:cs="宋体"/>
                <w:sz w:val="15"/>
                <w:szCs w:val="15"/>
                <w:lang w:eastAsia="zh-CN"/>
              </w:rPr>
              <w:t>。</w:t>
            </w:r>
          </w:p>
        </w:tc>
        <w:tc>
          <w:tcPr>
            <w:tcW w:w="643" w:type="dxa"/>
            <w:vAlign w:val="center"/>
          </w:tcPr>
          <w:p>
            <w:pPr>
              <w:jc w:val="left"/>
              <w:rPr>
                <w:rFonts w:hint="eastAsia" w:ascii="宋体" w:hAnsi="宋体" w:eastAsia="宋体" w:cs="宋体"/>
                <w:sz w:val="15"/>
                <w:szCs w:val="15"/>
                <w:lang w:val="en-US" w:eastAsia="zh-CN"/>
              </w:rPr>
            </w:pPr>
            <w:r>
              <w:rPr>
                <w:rFonts w:hint="eastAsia" w:ascii="宋体" w:hAnsi="宋体" w:eastAsia="宋体" w:cs="宋体"/>
                <w:color w:val="auto"/>
                <w:sz w:val="15"/>
                <w:szCs w:val="15"/>
                <w:lang w:val="en-US" w:eastAsia="zh-CN"/>
              </w:rPr>
              <w:t>综合类</w:t>
            </w:r>
          </w:p>
        </w:tc>
        <w:tc>
          <w:tcPr>
            <w:tcW w:w="792" w:type="dxa"/>
            <w:vAlign w:val="center"/>
          </w:tcPr>
          <w:p>
            <w:p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结构化面试</w:t>
            </w:r>
          </w:p>
        </w:tc>
        <w:tc>
          <w:tcPr>
            <w:tcW w:w="761" w:type="dxa"/>
            <w:vAlign w:val="center"/>
          </w:tcPr>
          <w:p>
            <w:pPr>
              <w:jc w:val="left"/>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50%：50%</w:t>
            </w:r>
          </w:p>
        </w:tc>
      </w:tr>
    </w:tbl>
    <w:p/>
    <w:p>
      <w:pPr>
        <w:rPr>
          <w:rFonts w:hint="eastAsia"/>
          <w:sz w:val="18"/>
          <w:szCs w:val="18"/>
        </w:rPr>
      </w:pPr>
      <w:r>
        <w:rPr>
          <w:rFonts w:hint="eastAsia"/>
          <w:sz w:val="18"/>
          <w:szCs w:val="18"/>
        </w:rPr>
        <w:t>注：1.以上所需专业主要参考教育部公布的《学位授予和人才培养学科目录》。岗位要求为某专业类的，报考人员所学专业应为相应专业类中所涵盖的专业；所需专业为具体专业的，报考者所学专业应为所要求的具体专业。考生的专业，以报考岗位所用的学历、学位证书上记载的专业为准。</w:t>
      </w:r>
    </w:p>
    <w:p>
      <w:pPr>
        <w:rPr>
          <w:rFonts w:hint="eastAsia"/>
          <w:sz w:val="18"/>
          <w:szCs w:val="18"/>
        </w:rPr>
      </w:pPr>
      <w:r>
        <w:rPr>
          <w:rFonts w:hint="eastAsia"/>
          <w:sz w:val="18"/>
          <w:szCs w:val="18"/>
        </w:rPr>
        <w:t xml:space="preserve">    2.以上关于学历学位的要求中，2016年12月1日以后由国家统一下达招生计划的非全日制研究生与全日制研究生同等对待。</w:t>
      </w:r>
    </w:p>
    <w:p>
      <w:pPr>
        <w:rPr>
          <w:sz w:val="18"/>
          <w:szCs w:val="18"/>
        </w:rPr>
      </w:pPr>
      <w:r>
        <w:rPr>
          <w:rFonts w:hint="eastAsia"/>
          <w:sz w:val="18"/>
          <w:szCs w:val="18"/>
        </w:rPr>
        <w:t xml:space="preserve">    3.岗位要求中的“以上”、“以下”、“以前”、“以后”均包含本级别、本基数、本年度、本月份。</w:t>
      </w:r>
    </w:p>
    <w:sectPr>
      <w:pgSz w:w="16838" w:h="11906" w:orient="landscape"/>
      <w:pgMar w:top="93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07666"/>
    <w:multiLevelType w:val="singleLevel"/>
    <w:tmpl w:val="D3407666"/>
    <w:lvl w:ilvl="0" w:tentative="0">
      <w:start w:val="1"/>
      <w:numFmt w:val="decimal"/>
      <w:suff w:val="nothing"/>
      <w:lvlText w:val="%1、"/>
      <w:lvlJc w:val="left"/>
    </w:lvl>
  </w:abstractNum>
  <w:abstractNum w:abstractNumId="1">
    <w:nsid w:val="ED7DB667"/>
    <w:multiLevelType w:val="singleLevel"/>
    <w:tmpl w:val="ED7DB667"/>
    <w:lvl w:ilvl="0" w:tentative="0">
      <w:start w:val="1"/>
      <w:numFmt w:val="decimal"/>
      <w:suff w:val="nothing"/>
      <w:lvlText w:val="%1、"/>
      <w:lvlJc w:val="left"/>
    </w:lvl>
  </w:abstractNum>
  <w:abstractNum w:abstractNumId="2">
    <w:nsid w:val="4226F383"/>
    <w:multiLevelType w:val="singleLevel"/>
    <w:tmpl w:val="4226F383"/>
    <w:lvl w:ilvl="0" w:tentative="0">
      <w:start w:val="1"/>
      <w:numFmt w:val="decimal"/>
      <w:suff w:val="nothing"/>
      <w:lvlText w:val="%1、"/>
      <w:lvlJc w:val="left"/>
    </w:lvl>
  </w:abstractNum>
  <w:abstractNum w:abstractNumId="3">
    <w:nsid w:val="6129C00A"/>
    <w:multiLevelType w:val="singleLevel"/>
    <w:tmpl w:val="6129C00A"/>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80635"/>
    <w:rsid w:val="001926D4"/>
    <w:rsid w:val="002F08A6"/>
    <w:rsid w:val="005600C0"/>
    <w:rsid w:val="005B0C0F"/>
    <w:rsid w:val="00955467"/>
    <w:rsid w:val="00BA5860"/>
    <w:rsid w:val="00D34EC0"/>
    <w:rsid w:val="00EA0745"/>
    <w:rsid w:val="01077BAB"/>
    <w:rsid w:val="01AA4A43"/>
    <w:rsid w:val="01B93DB5"/>
    <w:rsid w:val="01CF1A7C"/>
    <w:rsid w:val="01D41520"/>
    <w:rsid w:val="01D938FC"/>
    <w:rsid w:val="020A235A"/>
    <w:rsid w:val="020D0371"/>
    <w:rsid w:val="021834F2"/>
    <w:rsid w:val="02197936"/>
    <w:rsid w:val="022278B2"/>
    <w:rsid w:val="02454170"/>
    <w:rsid w:val="02687355"/>
    <w:rsid w:val="02E55BF6"/>
    <w:rsid w:val="03036802"/>
    <w:rsid w:val="03655371"/>
    <w:rsid w:val="038C074C"/>
    <w:rsid w:val="044967B6"/>
    <w:rsid w:val="0464591C"/>
    <w:rsid w:val="04873FCE"/>
    <w:rsid w:val="04E470A0"/>
    <w:rsid w:val="04EA66DB"/>
    <w:rsid w:val="05115E17"/>
    <w:rsid w:val="052F319D"/>
    <w:rsid w:val="056B1DD8"/>
    <w:rsid w:val="057975B0"/>
    <w:rsid w:val="05B759E8"/>
    <w:rsid w:val="05BC2F82"/>
    <w:rsid w:val="05F17D7E"/>
    <w:rsid w:val="05F72D6E"/>
    <w:rsid w:val="063B0243"/>
    <w:rsid w:val="06947DAC"/>
    <w:rsid w:val="06C44D4E"/>
    <w:rsid w:val="06CA1995"/>
    <w:rsid w:val="06FB550D"/>
    <w:rsid w:val="070E088D"/>
    <w:rsid w:val="071F1384"/>
    <w:rsid w:val="0740628F"/>
    <w:rsid w:val="077E4AAF"/>
    <w:rsid w:val="079E21A2"/>
    <w:rsid w:val="07C20AFD"/>
    <w:rsid w:val="07CE0C57"/>
    <w:rsid w:val="086406DA"/>
    <w:rsid w:val="08A72A75"/>
    <w:rsid w:val="08A74D02"/>
    <w:rsid w:val="08A9588B"/>
    <w:rsid w:val="08B54722"/>
    <w:rsid w:val="08DA01CF"/>
    <w:rsid w:val="09001ADD"/>
    <w:rsid w:val="090B693C"/>
    <w:rsid w:val="091B146C"/>
    <w:rsid w:val="09714972"/>
    <w:rsid w:val="098953A2"/>
    <w:rsid w:val="09A3577C"/>
    <w:rsid w:val="09B22490"/>
    <w:rsid w:val="09B46D88"/>
    <w:rsid w:val="09B73215"/>
    <w:rsid w:val="09F54CE1"/>
    <w:rsid w:val="0A035BE1"/>
    <w:rsid w:val="0A312243"/>
    <w:rsid w:val="0A5320D7"/>
    <w:rsid w:val="0A614503"/>
    <w:rsid w:val="0A686EA8"/>
    <w:rsid w:val="0A7B3F49"/>
    <w:rsid w:val="0B464611"/>
    <w:rsid w:val="0B680A2B"/>
    <w:rsid w:val="0B957EAD"/>
    <w:rsid w:val="0C43254F"/>
    <w:rsid w:val="0C742C6B"/>
    <w:rsid w:val="0C7E7D48"/>
    <w:rsid w:val="0CA5767C"/>
    <w:rsid w:val="0CBB4A47"/>
    <w:rsid w:val="0CBF4461"/>
    <w:rsid w:val="0CC321B2"/>
    <w:rsid w:val="0CD40F94"/>
    <w:rsid w:val="0CE60881"/>
    <w:rsid w:val="0D24243A"/>
    <w:rsid w:val="0D3D745E"/>
    <w:rsid w:val="0D8458C4"/>
    <w:rsid w:val="0D927FE1"/>
    <w:rsid w:val="0D9A249D"/>
    <w:rsid w:val="0DB75B22"/>
    <w:rsid w:val="0DD93090"/>
    <w:rsid w:val="0E340E3D"/>
    <w:rsid w:val="0E3B012F"/>
    <w:rsid w:val="0E732791"/>
    <w:rsid w:val="0EC30E64"/>
    <w:rsid w:val="0ECF6201"/>
    <w:rsid w:val="0EF3685E"/>
    <w:rsid w:val="0F060961"/>
    <w:rsid w:val="0F1F3D3C"/>
    <w:rsid w:val="0F242716"/>
    <w:rsid w:val="0F8A1D6C"/>
    <w:rsid w:val="0FA81984"/>
    <w:rsid w:val="0FF265BD"/>
    <w:rsid w:val="10160BBE"/>
    <w:rsid w:val="1018345B"/>
    <w:rsid w:val="101E4407"/>
    <w:rsid w:val="10255FC0"/>
    <w:rsid w:val="104B55DE"/>
    <w:rsid w:val="10506245"/>
    <w:rsid w:val="1062311B"/>
    <w:rsid w:val="10624DDA"/>
    <w:rsid w:val="106F61F5"/>
    <w:rsid w:val="108D43E6"/>
    <w:rsid w:val="108E3BF3"/>
    <w:rsid w:val="10BF51CE"/>
    <w:rsid w:val="10C26917"/>
    <w:rsid w:val="10CB4BFA"/>
    <w:rsid w:val="10CD6430"/>
    <w:rsid w:val="11215C21"/>
    <w:rsid w:val="116C632B"/>
    <w:rsid w:val="11923AB3"/>
    <w:rsid w:val="120E1368"/>
    <w:rsid w:val="122234E9"/>
    <w:rsid w:val="12285774"/>
    <w:rsid w:val="125D3F60"/>
    <w:rsid w:val="128458D3"/>
    <w:rsid w:val="12D45792"/>
    <w:rsid w:val="12D71F07"/>
    <w:rsid w:val="130F784D"/>
    <w:rsid w:val="1320045C"/>
    <w:rsid w:val="13393E62"/>
    <w:rsid w:val="133A7156"/>
    <w:rsid w:val="136B7F41"/>
    <w:rsid w:val="1378526C"/>
    <w:rsid w:val="137B182F"/>
    <w:rsid w:val="1394772A"/>
    <w:rsid w:val="13CC786A"/>
    <w:rsid w:val="14123CFD"/>
    <w:rsid w:val="14240097"/>
    <w:rsid w:val="142D7659"/>
    <w:rsid w:val="146D1994"/>
    <w:rsid w:val="149C1644"/>
    <w:rsid w:val="14D209DC"/>
    <w:rsid w:val="14FC35EF"/>
    <w:rsid w:val="151E03AD"/>
    <w:rsid w:val="15447EBB"/>
    <w:rsid w:val="15824B95"/>
    <w:rsid w:val="15843B06"/>
    <w:rsid w:val="15BC1D2E"/>
    <w:rsid w:val="15DA0A70"/>
    <w:rsid w:val="15FE2645"/>
    <w:rsid w:val="160F0969"/>
    <w:rsid w:val="161E7559"/>
    <w:rsid w:val="16380F27"/>
    <w:rsid w:val="163C5A6D"/>
    <w:rsid w:val="1651606C"/>
    <w:rsid w:val="165359DC"/>
    <w:rsid w:val="166F62D4"/>
    <w:rsid w:val="16A30ACC"/>
    <w:rsid w:val="16B25EEF"/>
    <w:rsid w:val="16F73B06"/>
    <w:rsid w:val="16FA5B17"/>
    <w:rsid w:val="171368FC"/>
    <w:rsid w:val="17274576"/>
    <w:rsid w:val="17461006"/>
    <w:rsid w:val="1750011D"/>
    <w:rsid w:val="17791428"/>
    <w:rsid w:val="178220A3"/>
    <w:rsid w:val="178C2345"/>
    <w:rsid w:val="17E03792"/>
    <w:rsid w:val="186561CA"/>
    <w:rsid w:val="18682AB3"/>
    <w:rsid w:val="18BC2CBB"/>
    <w:rsid w:val="18BF7730"/>
    <w:rsid w:val="18D45CB5"/>
    <w:rsid w:val="192C3988"/>
    <w:rsid w:val="192D54D0"/>
    <w:rsid w:val="192F366D"/>
    <w:rsid w:val="197D44B6"/>
    <w:rsid w:val="19A80FC9"/>
    <w:rsid w:val="19AC5F87"/>
    <w:rsid w:val="19BC744A"/>
    <w:rsid w:val="19CF33C7"/>
    <w:rsid w:val="19E93AF3"/>
    <w:rsid w:val="1A075CA4"/>
    <w:rsid w:val="1A07711F"/>
    <w:rsid w:val="1A0A2A82"/>
    <w:rsid w:val="1A282274"/>
    <w:rsid w:val="1A831148"/>
    <w:rsid w:val="1A900956"/>
    <w:rsid w:val="1AFE1BCC"/>
    <w:rsid w:val="1B165F35"/>
    <w:rsid w:val="1B18764C"/>
    <w:rsid w:val="1B521B2F"/>
    <w:rsid w:val="1BAB226E"/>
    <w:rsid w:val="1BCF0653"/>
    <w:rsid w:val="1C163281"/>
    <w:rsid w:val="1C294145"/>
    <w:rsid w:val="1C302403"/>
    <w:rsid w:val="1C486182"/>
    <w:rsid w:val="1C4F3541"/>
    <w:rsid w:val="1C622904"/>
    <w:rsid w:val="1CC6289E"/>
    <w:rsid w:val="1CCF6F1B"/>
    <w:rsid w:val="1CD54AE1"/>
    <w:rsid w:val="1D2D18D0"/>
    <w:rsid w:val="1D6628A5"/>
    <w:rsid w:val="1D944562"/>
    <w:rsid w:val="1DA52EC5"/>
    <w:rsid w:val="1DB33D4B"/>
    <w:rsid w:val="1DBA7BD6"/>
    <w:rsid w:val="1E01268C"/>
    <w:rsid w:val="1E1F5661"/>
    <w:rsid w:val="1E430F85"/>
    <w:rsid w:val="1E4C6C72"/>
    <w:rsid w:val="1E58051D"/>
    <w:rsid w:val="1E817A8C"/>
    <w:rsid w:val="1E8C7DEA"/>
    <w:rsid w:val="1EAB12E6"/>
    <w:rsid w:val="1F0C76FC"/>
    <w:rsid w:val="1F292BFF"/>
    <w:rsid w:val="1F3635F0"/>
    <w:rsid w:val="1F471422"/>
    <w:rsid w:val="1F7D22D6"/>
    <w:rsid w:val="1FE6262C"/>
    <w:rsid w:val="2008308D"/>
    <w:rsid w:val="203E06FC"/>
    <w:rsid w:val="20506866"/>
    <w:rsid w:val="20700260"/>
    <w:rsid w:val="208C119E"/>
    <w:rsid w:val="210700D1"/>
    <w:rsid w:val="211355A3"/>
    <w:rsid w:val="21313216"/>
    <w:rsid w:val="218248F9"/>
    <w:rsid w:val="21BA0A8E"/>
    <w:rsid w:val="21F27553"/>
    <w:rsid w:val="2201320E"/>
    <w:rsid w:val="22364AB7"/>
    <w:rsid w:val="228B5A06"/>
    <w:rsid w:val="228C5F79"/>
    <w:rsid w:val="228F4650"/>
    <w:rsid w:val="22B53AB6"/>
    <w:rsid w:val="22C23F46"/>
    <w:rsid w:val="22CE505D"/>
    <w:rsid w:val="22E46A9B"/>
    <w:rsid w:val="230F763A"/>
    <w:rsid w:val="23123139"/>
    <w:rsid w:val="23B1063E"/>
    <w:rsid w:val="23C15C80"/>
    <w:rsid w:val="24261BA5"/>
    <w:rsid w:val="243D0AE3"/>
    <w:rsid w:val="245E2C00"/>
    <w:rsid w:val="246F3A0F"/>
    <w:rsid w:val="2481430F"/>
    <w:rsid w:val="24E318C1"/>
    <w:rsid w:val="24E47760"/>
    <w:rsid w:val="24FE5E81"/>
    <w:rsid w:val="250410A1"/>
    <w:rsid w:val="250858C9"/>
    <w:rsid w:val="251471D6"/>
    <w:rsid w:val="253A22C3"/>
    <w:rsid w:val="2547002B"/>
    <w:rsid w:val="256817A1"/>
    <w:rsid w:val="2581167A"/>
    <w:rsid w:val="25914DB1"/>
    <w:rsid w:val="25A25E72"/>
    <w:rsid w:val="25E20919"/>
    <w:rsid w:val="261C7847"/>
    <w:rsid w:val="26237A72"/>
    <w:rsid w:val="26400F8D"/>
    <w:rsid w:val="269C2855"/>
    <w:rsid w:val="26CC276F"/>
    <w:rsid w:val="26D724FC"/>
    <w:rsid w:val="26E3494A"/>
    <w:rsid w:val="26EB0EF1"/>
    <w:rsid w:val="26F27F61"/>
    <w:rsid w:val="27242699"/>
    <w:rsid w:val="277D5407"/>
    <w:rsid w:val="27854381"/>
    <w:rsid w:val="27862B76"/>
    <w:rsid w:val="27B60E0B"/>
    <w:rsid w:val="27BA4A73"/>
    <w:rsid w:val="28086092"/>
    <w:rsid w:val="280B0D0C"/>
    <w:rsid w:val="2818133C"/>
    <w:rsid w:val="282C5AF4"/>
    <w:rsid w:val="28503CBE"/>
    <w:rsid w:val="285B6D38"/>
    <w:rsid w:val="28940C5A"/>
    <w:rsid w:val="28EA3046"/>
    <w:rsid w:val="29231D3E"/>
    <w:rsid w:val="292B6542"/>
    <w:rsid w:val="29985063"/>
    <w:rsid w:val="29D13881"/>
    <w:rsid w:val="29D908C1"/>
    <w:rsid w:val="29F075D8"/>
    <w:rsid w:val="2A737390"/>
    <w:rsid w:val="2A844F93"/>
    <w:rsid w:val="2AF00B5F"/>
    <w:rsid w:val="2AF52C65"/>
    <w:rsid w:val="2AF75C96"/>
    <w:rsid w:val="2B0430A7"/>
    <w:rsid w:val="2B23275E"/>
    <w:rsid w:val="2B2569D7"/>
    <w:rsid w:val="2B6636C2"/>
    <w:rsid w:val="2BA271EA"/>
    <w:rsid w:val="2BC90CBE"/>
    <w:rsid w:val="2BF06FD3"/>
    <w:rsid w:val="2C241848"/>
    <w:rsid w:val="2C2F1810"/>
    <w:rsid w:val="2C335AEC"/>
    <w:rsid w:val="2C6D4CA3"/>
    <w:rsid w:val="2CAE0CD7"/>
    <w:rsid w:val="2CC158AE"/>
    <w:rsid w:val="2CCE1395"/>
    <w:rsid w:val="2CD21041"/>
    <w:rsid w:val="2D0A162E"/>
    <w:rsid w:val="2D526A2D"/>
    <w:rsid w:val="2D6E30C2"/>
    <w:rsid w:val="2DE12C11"/>
    <w:rsid w:val="2DE21472"/>
    <w:rsid w:val="2DF504B7"/>
    <w:rsid w:val="2E50117F"/>
    <w:rsid w:val="2E517507"/>
    <w:rsid w:val="2E901576"/>
    <w:rsid w:val="2EEE6E65"/>
    <w:rsid w:val="2EFC193C"/>
    <w:rsid w:val="2F512FCA"/>
    <w:rsid w:val="2F5200A9"/>
    <w:rsid w:val="2F95490A"/>
    <w:rsid w:val="2FA021D8"/>
    <w:rsid w:val="301A2015"/>
    <w:rsid w:val="3020015F"/>
    <w:rsid w:val="30200F96"/>
    <w:rsid w:val="304B42F4"/>
    <w:rsid w:val="304C2F6D"/>
    <w:rsid w:val="30597FBE"/>
    <w:rsid w:val="305E51FC"/>
    <w:rsid w:val="31210BB1"/>
    <w:rsid w:val="31244B45"/>
    <w:rsid w:val="312C6BCE"/>
    <w:rsid w:val="31776F9A"/>
    <w:rsid w:val="317A765D"/>
    <w:rsid w:val="31832E9A"/>
    <w:rsid w:val="31955E99"/>
    <w:rsid w:val="31973D02"/>
    <w:rsid w:val="31A4208B"/>
    <w:rsid w:val="3258369B"/>
    <w:rsid w:val="327C6C2E"/>
    <w:rsid w:val="32BB0719"/>
    <w:rsid w:val="331A2C22"/>
    <w:rsid w:val="332F455A"/>
    <w:rsid w:val="3357007A"/>
    <w:rsid w:val="33B95353"/>
    <w:rsid w:val="33C9321D"/>
    <w:rsid w:val="33F90611"/>
    <w:rsid w:val="341D6DC4"/>
    <w:rsid w:val="34397944"/>
    <w:rsid w:val="345549CC"/>
    <w:rsid w:val="34675C3D"/>
    <w:rsid w:val="348C602F"/>
    <w:rsid w:val="349A200F"/>
    <w:rsid w:val="34AA710F"/>
    <w:rsid w:val="354B55CC"/>
    <w:rsid w:val="35881E82"/>
    <w:rsid w:val="35922D9B"/>
    <w:rsid w:val="35926521"/>
    <w:rsid w:val="35A96085"/>
    <w:rsid w:val="35C52C18"/>
    <w:rsid w:val="368D0D46"/>
    <w:rsid w:val="36BF1208"/>
    <w:rsid w:val="36E24B9B"/>
    <w:rsid w:val="370315C6"/>
    <w:rsid w:val="372C665F"/>
    <w:rsid w:val="37352AAF"/>
    <w:rsid w:val="37383E2D"/>
    <w:rsid w:val="37406BE8"/>
    <w:rsid w:val="37620175"/>
    <w:rsid w:val="376550C0"/>
    <w:rsid w:val="380277F8"/>
    <w:rsid w:val="382E3F13"/>
    <w:rsid w:val="38460237"/>
    <w:rsid w:val="38476368"/>
    <w:rsid w:val="38984324"/>
    <w:rsid w:val="38D4138B"/>
    <w:rsid w:val="390B76AD"/>
    <w:rsid w:val="394D5C5A"/>
    <w:rsid w:val="39812399"/>
    <w:rsid w:val="398F66FB"/>
    <w:rsid w:val="39A3726A"/>
    <w:rsid w:val="39B877F1"/>
    <w:rsid w:val="3ABD4999"/>
    <w:rsid w:val="3ADE20ED"/>
    <w:rsid w:val="3ADF55B5"/>
    <w:rsid w:val="3AEE2598"/>
    <w:rsid w:val="3AF60C01"/>
    <w:rsid w:val="3B162B0D"/>
    <w:rsid w:val="3B1D5037"/>
    <w:rsid w:val="3B3A6451"/>
    <w:rsid w:val="3B9B46F5"/>
    <w:rsid w:val="3BD35ABA"/>
    <w:rsid w:val="3BFD723E"/>
    <w:rsid w:val="3C1270D4"/>
    <w:rsid w:val="3C1F71D9"/>
    <w:rsid w:val="3C28373B"/>
    <w:rsid w:val="3C2F3153"/>
    <w:rsid w:val="3C5B7DA1"/>
    <w:rsid w:val="3C6241E3"/>
    <w:rsid w:val="3C8A5EBC"/>
    <w:rsid w:val="3CA275EA"/>
    <w:rsid w:val="3CDC4526"/>
    <w:rsid w:val="3D69280B"/>
    <w:rsid w:val="3D730B19"/>
    <w:rsid w:val="3DAB18BC"/>
    <w:rsid w:val="3DB60F9D"/>
    <w:rsid w:val="3DED7E67"/>
    <w:rsid w:val="3DF50BE1"/>
    <w:rsid w:val="3E146281"/>
    <w:rsid w:val="3E2706A7"/>
    <w:rsid w:val="3EB45447"/>
    <w:rsid w:val="3ECE172F"/>
    <w:rsid w:val="3F176E4E"/>
    <w:rsid w:val="3F1F6812"/>
    <w:rsid w:val="3F4521CD"/>
    <w:rsid w:val="3F55049C"/>
    <w:rsid w:val="3FDF47B9"/>
    <w:rsid w:val="3FE24997"/>
    <w:rsid w:val="3FF34512"/>
    <w:rsid w:val="40047A15"/>
    <w:rsid w:val="4009457F"/>
    <w:rsid w:val="403B3F3D"/>
    <w:rsid w:val="404810AB"/>
    <w:rsid w:val="405F5D67"/>
    <w:rsid w:val="40663704"/>
    <w:rsid w:val="40966C2C"/>
    <w:rsid w:val="40A651E3"/>
    <w:rsid w:val="40DE07F0"/>
    <w:rsid w:val="40F35B9A"/>
    <w:rsid w:val="41294034"/>
    <w:rsid w:val="41340741"/>
    <w:rsid w:val="41B617E9"/>
    <w:rsid w:val="41C23894"/>
    <w:rsid w:val="41C9749D"/>
    <w:rsid w:val="41CA13B3"/>
    <w:rsid w:val="4217667C"/>
    <w:rsid w:val="42307D80"/>
    <w:rsid w:val="42386C16"/>
    <w:rsid w:val="423E7998"/>
    <w:rsid w:val="423F695A"/>
    <w:rsid w:val="42867FCB"/>
    <w:rsid w:val="429A1069"/>
    <w:rsid w:val="42B02B58"/>
    <w:rsid w:val="42C1774C"/>
    <w:rsid w:val="432F46F0"/>
    <w:rsid w:val="436720EF"/>
    <w:rsid w:val="437048E9"/>
    <w:rsid w:val="443A5B7F"/>
    <w:rsid w:val="444A74B1"/>
    <w:rsid w:val="44883FDA"/>
    <w:rsid w:val="448E17EE"/>
    <w:rsid w:val="44D84B6A"/>
    <w:rsid w:val="44F3240C"/>
    <w:rsid w:val="45234050"/>
    <w:rsid w:val="452C44FA"/>
    <w:rsid w:val="457E272E"/>
    <w:rsid w:val="45A91673"/>
    <w:rsid w:val="45C57D9E"/>
    <w:rsid w:val="45FF42FD"/>
    <w:rsid w:val="463E0BA8"/>
    <w:rsid w:val="467009E9"/>
    <w:rsid w:val="46705967"/>
    <w:rsid w:val="46B552C1"/>
    <w:rsid w:val="46BE7D1B"/>
    <w:rsid w:val="47320B85"/>
    <w:rsid w:val="474E07D5"/>
    <w:rsid w:val="4766532C"/>
    <w:rsid w:val="477C38E8"/>
    <w:rsid w:val="47A65E46"/>
    <w:rsid w:val="47B07371"/>
    <w:rsid w:val="47C17371"/>
    <w:rsid w:val="47F924B3"/>
    <w:rsid w:val="480B2B0D"/>
    <w:rsid w:val="484102A9"/>
    <w:rsid w:val="48760525"/>
    <w:rsid w:val="4877753C"/>
    <w:rsid w:val="48C84335"/>
    <w:rsid w:val="491632F5"/>
    <w:rsid w:val="4940491A"/>
    <w:rsid w:val="49501653"/>
    <w:rsid w:val="49B20EA1"/>
    <w:rsid w:val="49C71F4B"/>
    <w:rsid w:val="49E52C6C"/>
    <w:rsid w:val="49F113E2"/>
    <w:rsid w:val="4A0F5235"/>
    <w:rsid w:val="4A9E478F"/>
    <w:rsid w:val="4AAB5E58"/>
    <w:rsid w:val="4ACD1201"/>
    <w:rsid w:val="4B1F428E"/>
    <w:rsid w:val="4B2B0351"/>
    <w:rsid w:val="4B7A56F7"/>
    <w:rsid w:val="4B9366F7"/>
    <w:rsid w:val="4BA970C4"/>
    <w:rsid w:val="4BCA03AA"/>
    <w:rsid w:val="4BCA33D4"/>
    <w:rsid w:val="4BCC281E"/>
    <w:rsid w:val="4BE5198A"/>
    <w:rsid w:val="4BEF72FE"/>
    <w:rsid w:val="4C1A05B1"/>
    <w:rsid w:val="4C820920"/>
    <w:rsid w:val="4C9A6020"/>
    <w:rsid w:val="4C9B28D7"/>
    <w:rsid w:val="4CA54436"/>
    <w:rsid w:val="4CA77A7F"/>
    <w:rsid w:val="4CA8665A"/>
    <w:rsid w:val="4CB91BFE"/>
    <w:rsid w:val="4CC10DCC"/>
    <w:rsid w:val="4CCC0E0D"/>
    <w:rsid w:val="4D017CB3"/>
    <w:rsid w:val="4D2766B8"/>
    <w:rsid w:val="4D4E5F4C"/>
    <w:rsid w:val="4E04616E"/>
    <w:rsid w:val="4E0E094F"/>
    <w:rsid w:val="4E5424C5"/>
    <w:rsid w:val="4E7F5B38"/>
    <w:rsid w:val="4E9D326B"/>
    <w:rsid w:val="4EEE25C2"/>
    <w:rsid w:val="4EF21AAA"/>
    <w:rsid w:val="4F0D6B03"/>
    <w:rsid w:val="4F1761D6"/>
    <w:rsid w:val="4F563B79"/>
    <w:rsid w:val="4F7C119C"/>
    <w:rsid w:val="4F92414C"/>
    <w:rsid w:val="4F961D96"/>
    <w:rsid w:val="4F9C201E"/>
    <w:rsid w:val="4FAB758F"/>
    <w:rsid w:val="50334B16"/>
    <w:rsid w:val="50582BB4"/>
    <w:rsid w:val="505931A3"/>
    <w:rsid w:val="507F6E0D"/>
    <w:rsid w:val="50C95E94"/>
    <w:rsid w:val="50DE2858"/>
    <w:rsid w:val="50F06889"/>
    <w:rsid w:val="50F45AC1"/>
    <w:rsid w:val="51543168"/>
    <w:rsid w:val="5167256C"/>
    <w:rsid w:val="518710AA"/>
    <w:rsid w:val="519B5C0D"/>
    <w:rsid w:val="519F1CA0"/>
    <w:rsid w:val="51AB479B"/>
    <w:rsid w:val="51E32ED2"/>
    <w:rsid w:val="52053A2A"/>
    <w:rsid w:val="520B7CB8"/>
    <w:rsid w:val="522254C8"/>
    <w:rsid w:val="52427A05"/>
    <w:rsid w:val="524E23D7"/>
    <w:rsid w:val="52503DB8"/>
    <w:rsid w:val="52AD4542"/>
    <w:rsid w:val="52AD7684"/>
    <w:rsid w:val="52CD7F9D"/>
    <w:rsid w:val="52E90227"/>
    <w:rsid w:val="532F7147"/>
    <w:rsid w:val="533D1A65"/>
    <w:rsid w:val="53414B32"/>
    <w:rsid w:val="534F6CA7"/>
    <w:rsid w:val="539A5461"/>
    <w:rsid w:val="539B64C3"/>
    <w:rsid w:val="53F04FAA"/>
    <w:rsid w:val="542E0CED"/>
    <w:rsid w:val="544C0C7A"/>
    <w:rsid w:val="5461038C"/>
    <w:rsid w:val="546C6F00"/>
    <w:rsid w:val="547112ED"/>
    <w:rsid w:val="549109EC"/>
    <w:rsid w:val="54916C0C"/>
    <w:rsid w:val="549A2832"/>
    <w:rsid w:val="54E05BEC"/>
    <w:rsid w:val="558B3478"/>
    <w:rsid w:val="55940713"/>
    <w:rsid w:val="55AF75AB"/>
    <w:rsid w:val="55C95760"/>
    <w:rsid w:val="55EC12FD"/>
    <w:rsid w:val="563905B4"/>
    <w:rsid w:val="564D041A"/>
    <w:rsid w:val="566D2D91"/>
    <w:rsid w:val="568D1133"/>
    <w:rsid w:val="56A625B1"/>
    <w:rsid w:val="57201953"/>
    <w:rsid w:val="573071CB"/>
    <w:rsid w:val="573C3A26"/>
    <w:rsid w:val="57DE0820"/>
    <w:rsid w:val="58015F8D"/>
    <w:rsid w:val="582E34D0"/>
    <w:rsid w:val="58442437"/>
    <w:rsid w:val="58450331"/>
    <w:rsid w:val="58464057"/>
    <w:rsid w:val="584A097E"/>
    <w:rsid w:val="589635C6"/>
    <w:rsid w:val="58C85D5D"/>
    <w:rsid w:val="59044862"/>
    <w:rsid w:val="5906167B"/>
    <w:rsid w:val="5953342C"/>
    <w:rsid w:val="59585133"/>
    <w:rsid w:val="5A382AEE"/>
    <w:rsid w:val="5A39376F"/>
    <w:rsid w:val="5A4D2414"/>
    <w:rsid w:val="5A6B18FA"/>
    <w:rsid w:val="5A775E91"/>
    <w:rsid w:val="5A7F3DD4"/>
    <w:rsid w:val="5AA843DA"/>
    <w:rsid w:val="5AAF1D0D"/>
    <w:rsid w:val="5ACD1CCE"/>
    <w:rsid w:val="5AEA3FFD"/>
    <w:rsid w:val="5BEB6730"/>
    <w:rsid w:val="5C242A4C"/>
    <w:rsid w:val="5C4A0731"/>
    <w:rsid w:val="5C561207"/>
    <w:rsid w:val="5C7B58C7"/>
    <w:rsid w:val="5C7E3A9E"/>
    <w:rsid w:val="5CAE7A69"/>
    <w:rsid w:val="5CBF5CAE"/>
    <w:rsid w:val="5CC1347C"/>
    <w:rsid w:val="5CDD168C"/>
    <w:rsid w:val="5CE8473D"/>
    <w:rsid w:val="5CF9294B"/>
    <w:rsid w:val="5D72179A"/>
    <w:rsid w:val="5D937289"/>
    <w:rsid w:val="5DEF3A6D"/>
    <w:rsid w:val="5E3A489A"/>
    <w:rsid w:val="5E402207"/>
    <w:rsid w:val="5E4A32AA"/>
    <w:rsid w:val="5E5943F6"/>
    <w:rsid w:val="5F0513AD"/>
    <w:rsid w:val="5F0D3B69"/>
    <w:rsid w:val="5FB308BA"/>
    <w:rsid w:val="5FEC3E36"/>
    <w:rsid w:val="5FF10B24"/>
    <w:rsid w:val="60087FBD"/>
    <w:rsid w:val="603424F6"/>
    <w:rsid w:val="6057759B"/>
    <w:rsid w:val="60597FD4"/>
    <w:rsid w:val="606B1EC8"/>
    <w:rsid w:val="60926ED7"/>
    <w:rsid w:val="609630B6"/>
    <w:rsid w:val="60C80635"/>
    <w:rsid w:val="61025E85"/>
    <w:rsid w:val="61282605"/>
    <w:rsid w:val="61677417"/>
    <w:rsid w:val="61730705"/>
    <w:rsid w:val="61A672C6"/>
    <w:rsid w:val="61BE1EC4"/>
    <w:rsid w:val="61E9761D"/>
    <w:rsid w:val="620F5398"/>
    <w:rsid w:val="6233772F"/>
    <w:rsid w:val="62510E0D"/>
    <w:rsid w:val="625F05F7"/>
    <w:rsid w:val="62635B01"/>
    <w:rsid w:val="626D73D2"/>
    <w:rsid w:val="627136AC"/>
    <w:rsid w:val="629462D6"/>
    <w:rsid w:val="62CB1128"/>
    <w:rsid w:val="62CC2077"/>
    <w:rsid w:val="62F16B7E"/>
    <w:rsid w:val="637B66F3"/>
    <w:rsid w:val="638C1197"/>
    <w:rsid w:val="63C73288"/>
    <w:rsid w:val="63C93DAC"/>
    <w:rsid w:val="63FF1133"/>
    <w:rsid w:val="640133DC"/>
    <w:rsid w:val="64283A11"/>
    <w:rsid w:val="64291BA9"/>
    <w:rsid w:val="64296EE8"/>
    <w:rsid w:val="648D11D2"/>
    <w:rsid w:val="64BF1173"/>
    <w:rsid w:val="6525350E"/>
    <w:rsid w:val="65655BE7"/>
    <w:rsid w:val="65A93EAF"/>
    <w:rsid w:val="65BF7585"/>
    <w:rsid w:val="65D85883"/>
    <w:rsid w:val="66637DFC"/>
    <w:rsid w:val="6683644D"/>
    <w:rsid w:val="66D15D95"/>
    <w:rsid w:val="672B674E"/>
    <w:rsid w:val="67A23220"/>
    <w:rsid w:val="67A432EB"/>
    <w:rsid w:val="67D55EFD"/>
    <w:rsid w:val="682378C1"/>
    <w:rsid w:val="685C6C1E"/>
    <w:rsid w:val="686C5CB6"/>
    <w:rsid w:val="687A197C"/>
    <w:rsid w:val="68CF1674"/>
    <w:rsid w:val="68E666F5"/>
    <w:rsid w:val="691E0EE6"/>
    <w:rsid w:val="69482477"/>
    <w:rsid w:val="69687A70"/>
    <w:rsid w:val="6A0F38F7"/>
    <w:rsid w:val="6A1231B1"/>
    <w:rsid w:val="6A174552"/>
    <w:rsid w:val="6A4F1205"/>
    <w:rsid w:val="6A8F3B98"/>
    <w:rsid w:val="6A9E148B"/>
    <w:rsid w:val="6ABC6038"/>
    <w:rsid w:val="6AF72513"/>
    <w:rsid w:val="6B120F8F"/>
    <w:rsid w:val="6B7B1AB7"/>
    <w:rsid w:val="6B8359F1"/>
    <w:rsid w:val="6B8D05CF"/>
    <w:rsid w:val="6B904837"/>
    <w:rsid w:val="6BA973BD"/>
    <w:rsid w:val="6BC558F4"/>
    <w:rsid w:val="6BD458F5"/>
    <w:rsid w:val="6BF25F25"/>
    <w:rsid w:val="6BF4604F"/>
    <w:rsid w:val="6C314A9F"/>
    <w:rsid w:val="6C537FD7"/>
    <w:rsid w:val="6C777276"/>
    <w:rsid w:val="6C947EF7"/>
    <w:rsid w:val="6CB05EE3"/>
    <w:rsid w:val="6CB3517F"/>
    <w:rsid w:val="6DC92627"/>
    <w:rsid w:val="6DD140F7"/>
    <w:rsid w:val="6EDC3D7B"/>
    <w:rsid w:val="6F1C3E81"/>
    <w:rsid w:val="6F321144"/>
    <w:rsid w:val="6F3D024D"/>
    <w:rsid w:val="6F4340A4"/>
    <w:rsid w:val="6F727A3C"/>
    <w:rsid w:val="6F7A2076"/>
    <w:rsid w:val="6F8C4575"/>
    <w:rsid w:val="6FA537E2"/>
    <w:rsid w:val="6FAE7BD0"/>
    <w:rsid w:val="6FB24A6E"/>
    <w:rsid w:val="6FD11049"/>
    <w:rsid w:val="6FD22345"/>
    <w:rsid w:val="70136594"/>
    <w:rsid w:val="70217344"/>
    <w:rsid w:val="70232E78"/>
    <w:rsid w:val="70565487"/>
    <w:rsid w:val="707A0BC5"/>
    <w:rsid w:val="70904356"/>
    <w:rsid w:val="70AB4F19"/>
    <w:rsid w:val="70BB5126"/>
    <w:rsid w:val="71022AAB"/>
    <w:rsid w:val="71746E6B"/>
    <w:rsid w:val="71934FF9"/>
    <w:rsid w:val="71996420"/>
    <w:rsid w:val="71C94E8D"/>
    <w:rsid w:val="71CB4073"/>
    <w:rsid w:val="71FC4E61"/>
    <w:rsid w:val="724E1279"/>
    <w:rsid w:val="72643539"/>
    <w:rsid w:val="726C4E6B"/>
    <w:rsid w:val="728C45F4"/>
    <w:rsid w:val="729A123A"/>
    <w:rsid w:val="72B57C98"/>
    <w:rsid w:val="72FC7729"/>
    <w:rsid w:val="736353C4"/>
    <w:rsid w:val="73DE7654"/>
    <w:rsid w:val="74121498"/>
    <w:rsid w:val="74466D82"/>
    <w:rsid w:val="74477D9B"/>
    <w:rsid w:val="74651DFD"/>
    <w:rsid w:val="748726A6"/>
    <w:rsid w:val="748E37D8"/>
    <w:rsid w:val="74AB3556"/>
    <w:rsid w:val="7507729C"/>
    <w:rsid w:val="750A4612"/>
    <w:rsid w:val="751F6366"/>
    <w:rsid w:val="754416E2"/>
    <w:rsid w:val="758C70BF"/>
    <w:rsid w:val="759D63A5"/>
    <w:rsid w:val="75FC7347"/>
    <w:rsid w:val="762415AB"/>
    <w:rsid w:val="765D4834"/>
    <w:rsid w:val="766F432A"/>
    <w:rsid w:val="76E927BE"/>
    <w:rsid w:val="770F19C3"/>
    <w:rsid w:val="775F26A3"/>
    <w:rsid w:val="777036C9"/>
    <w:rsid w:val="777C68F3"/>
    <w:rsid w:val="778312AF"/>
    <w:rsid w:val="77844BCA"/>
    <w:rsid w:val="77955274"/>
    <w:rsid w:val="77AB4523"/>
    <w:rsid w:val="77C55CE1"/>
    <w:rsid w:val="77E85A22"/>
    <w:rsid w:val="78196E39"/>
    <w:rsid w:val="783A5ADA"/>
    <w:rsid w:val="785E2050"/>
    <w:rsid w:val="78620159"/>
    <w:rsid w:val="788E7553"/>
    <w:rsid w:val="78AD3D5E"/>
    <w:rsid w:val="78DE4818"/>
    <w:rsid w:val="78F63C9E"/>
    <w:rsid w:val="78FB396A"/>
    <w:rsid w:val="79371898"/>
    <w:rsid w:val="79417BB2"/>
    <w:rsid w:val="794E6224"/>
    <w:rsid w:val="7966056D"/>
    <w:rsid w:val="79824EC0"/>
    <w:rsid w:val="799C5A83"/>
    <w:rsid w:val="79F25776"/>
    <w:rsid w:val="7A024ACD"/>
    <w:rsid w:val="7A170293"/>
    <w:rsid w:val="7A3003B2"/>
    <w:rsid w:val="7A5E42A2"/>
    <w:rsid w:val="7A665944"/>
    <w:rsid w:val="7A717FE0"/>
    <w:rsid w:val="7AD95625"/>
    <w:rsid w:val="7B0B70BB"/>
    <w:rsid w:val="7B0C5A7A"/>
    <w:rsid w:val="7B152531"/>
    <w:rsid w:val="7B1A65D1"/>
    <w:rsid w:val="7B2F5934"/>
    <w:rsid w:val="7B91509E"/>
    <w:rsid w:val="7BAA5C2B"/>
    <w:rsid w:val="7BCE2E55"/>
    <w:rsid w:val="7BE13157"/>
    <w:rsid w:val="7C0C79C4"/>
    <w:rsid w:val="7C236E74"/>
    <w:rsid w:val="7C3D02E4"/>
    <w:rsid w:val="7C3F5F91"/>
    <w:rsid w:val="7C664010"/>
    <w:rsid w:val="7CDA4E5D"/>
    <w:rsid w:val="7CE961C9"/>
    <w:rsid w:val="7D005DDE"/>
    <w:rsid w:val="7D1523EC"/>
    <w:rsid w:val="7D202FDA"/>
    <w:rsid w:val="7D3606DB"/>
    <w:rsid w:val="7D75395C"/>
    <w:rsid w:val="7DE70059"/>
    <w:rsid w:val="7E097F1C"/>
    <w:rsid w:val="7E3314F0"/>
    <w:rsid w:val="7E5757FE"/>
    <w:rsid w:val="7E604EBA"/>
    <w:rsid w:val="7EE90219"/>
    <w:rsid w:val="7EEA06C2"/>
    <w:rsid w:val="7F182BC0"/>
    <w:rsid w:val="7F58033E"/>
    <w:rsid w:val="7F655CF3"/>
    <w:rsid w:val="7F6D1DCA"/>
    <w:rsid w:val="7F847C99"/>
    <w:rsid w:val="7FDB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1908</Words>
  <Characters>2003</Characters>
  <Lines>0</Lines>
  <Paragraphs>0</Paragraphs>
  <TotalTime>13</TotalTime>
  <ScaleCrop>false</ScaleCrop>
  <LinksUpToDate>false</LinksUpToDate>
  <CharactersWithSpaces>2014</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2021-10-29T08:23:00Z</dcterms:created>
  <dc:creator>WPS_330939129</dc:creator>
  <cp:lastModifiedBy>不染</cp:lastModifiedBy>
  <cp:lastPrinted>2021-12-31T08:37:00Z</cp:lastPrinted>
  <dcterms:modified xsi:type="dcterms:W3CDTF">2022-02-23T02:03:27Z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AA490D7E75044EDFA36B930C8C0E98FE</vt:lpwstr>
  </property>
</Properties>
</file>