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99" w:leftChars="-428" w:right="420" w:firstLine="782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光明区发展和改革局公开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招聘（选聘）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专干报名表</w:t>
      </w:r>
    </w:p>
    <w:tbl>
      <w:tblPr>
        <w:tblStyle w:val="2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8160" w:firstLineChars="34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5489"/>
    <w:rsid w:val="3DBF3C7A"/>
    <w:rsid w:val="649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2021-06-30T07:30:00Z</dcterms:created>
  <dc:creator>Dell</dc:creator>
  <cp:lastModifiedBy>匡荣兴</cp:lastModifiedBy>
  <dcterms:modified xsi:type="dcterms:W3CDTF">2021-12-01T07:59:15Z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