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8DC" w14:textId="77777777" w:rsidR="00284C96" w:rsidRDefault="007610C3">
      <w:pPr>
        <w:widowControl/>
        <w:shd w:val="clear" w:color="auto" w:fill="FFFFFF"/>
        <w:spacing w:line="480" w:lineRule="atLeast"/>
        <w:jc w:val="center"/>
        <w:outlineLvl w:val="0"/>
        <w:rPr>
          <w:rFonts w:ascii="Times New Roman" w:eastAsia="宋体" w:hAnsi="Times New Roman" w:cs="Times New Roman"/>
          <w:color w:val="000000"/>
          <w:kern w:val="36"/>
          <w:sz w:val="35"/>
          <w:szCs w:val="35"/>
        </w:rPr>
      </w:pPr>
      <w:r>
        <w:rPr>
          <w:rFonts w:ascii="Times New Roman" w:eastAsia="宋体" w:hAnsi="Times New Roman" w:cs="Times New Roman"/>
          <w:color w:val="000000"/>
          <w:kern w:val="36"/>
          <w:sz w:val="35"/>
          <w:szCs w:val="35"/>
        </w:rPr>
        <w:t>重庆工程学院</w:t>
      </w:r>
      <w:r>
        <w:rPr>
          <w:rFonts w:ascii="Times New Roman" w:eastAsia="宋体" w:hAnsi="Times New Roman" w:cs="Times New Roman"/>
          <w:color w:val="000000"/>
          <w:kern w:val="36"/>
          <w:sz w:val="35"/>
          <w:szCs w:val="35"/>
        </w:rPr>
        <w:t>2021</w:t>
      </w:r>
      <w:r>
        <w:rPr>
          <w:rFonts w:ascii="Times New Roman" w:eastAsia="宋体" w:hAnsi="Times New Roman" w:cs="Times New Roman" w:hint="eastAsia"/>
          <w:color w:val="000000"/>
          <w:kern w:val="36"/>
          <w:sz w:val="35"/>
          <w:szCs w:val="35"/>
        </w:rPr>
        <w:t>-2022</w:t>
      </w:r>
      <w:r>
        <w:rPr>
          <w:rFonts w:ascii="Times New Roman" w:eastAsia="宋体" w:hAnsi="Times New Roman" w:cs="Times New Roman"/>
          <w:color w:val="000000"/>
          <w:kern w:val="36"/>
          <w:sz w:val="35"/>
          <w:szCs w:val="35"/>
        </w:rPr>
        <w:t>年教职工招聘简章</w:t>
      </w:r>
    </w:p>
    <w:p w14:paraId="08B3BE91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宋体" w:eastAsia="宋体" w:hAnsi="宋体" w:cs="宋体"/>
          <w:b/>
          <w:bCs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学院简介：</w:t>
      </w:r>
    </w:p>
    <w:p w14:paraId="72A26E74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重庆工程学院是经教育部批准设立的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所以工学为主，以软件、电子信息为特色，经济管理和人文艺术等学科专业协调发展的全日制普通本科高校。学校设有大数据与人工智能学院、软件学院、计算机与物联网学院、电子信息学院、数字艺术学院、土木工程学院、管理学院、通识学院和继续教育学院，开设有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个本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(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专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科专业面向全国招生，现有全日制在校学生逾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15000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人。</w:t>
      </w:r>
    </w:p>
    <w:p w14:paraId="5C7457AB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FFFFFF"/>
          <w:kern w:val="0"/>
          <w:sz w:val="27"/>
          <w:szCs w:val="27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  <w:r>
        <w:rPr>
          <w:rFonts w:ascii="Times New Roman" w:eastAsia="宋体" w:hAnsi="Times New Roman" w:cs="Times New Roman"/>
          <w:b/>
          <w:bCs/>
          <w:color w:val="FFFFFF"/>
          <w:kern w:val="0"/>
          <w:sz w:val="24"/>
          <w:szCs w:val="24"/>
        </w:rPr>
        <w:t>二、招聘岗位及资格条件</w:t>
      </w:r>
    </w:p>
    <w:p w14:paraId="76541AF4" w14:textId="77777777" w:rsidR="00284C96" w:rsidRDefault="007610C3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（一）招聘岗位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：</w:t>
      </w:r>
    </w:p>
    <w:p w14:paraId="139AE8B2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教师岗位</w:t>
      </w:r>
    </w:p>
    <w:tbl>
      <w:tblPr>
        <w:tblW w:w="1363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045"/>
        <w:gridCol w:w="818"/>
        <w:gridCol w:w="8317"/>
      </w:tblGrid>
      <w:tr w:rsidR="00284C96" w14:paraId="7A9CAF5C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B76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2A45E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86D6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8DAC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 w:rsidR="00284C96" w14:paraId="00801F64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05F3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大数据与人工智能学院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2D36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A06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D5C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大数据相关专业，硕士研究生（有实验工作经验者可放宽至本科学历）。</w:t>
            </w:r>
          </w:p>
        </w:tc>
      </w:tr>
      <w:tr w:rsidR="00284C96" w14:paraId="3630189E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DD60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7F7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055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31BD9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软件开发相关专业，硕士研究生，有企业工作经验者优先。</w:t>
            </w:r>
          </w:p>
        </w:tc>
      </w:tr>
      <w:tr w:rsidR="00284C96" w14:paraId="28291C88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E2D357F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A29A5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76FC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D656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软件开发相关专业，硕士研究生，（有实验工作经验者可放宽至本科学历）。</w:t>
            </w:r>
          </w:p>
        </w:tc>
      </w:tr>
      <w:tr w:rsidR="00284C96" w14:paraId="5C8397A8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852A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计算机与物联网学院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73120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6069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3501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计算机大类专业，硕士研究生，具备中级职称。</w:t>
            </w:r>
          </w:p>
        </w:tc>
      </w:tr>
      <w:tr w:rsidR="00284C96" w14:paraId="43CE7FB3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F5DEF0F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8E2E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物联网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654B9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D00A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计算机大类专业，硕士研究生，具备中级职称者优先。</w:t>
            </w:r>
          </w:p>
        </w:tc>
      </w:tr>
      <w:tr w:rsidR="00284C96" w14:paraId="47039A3C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405D3FC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26235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网络工程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682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EF617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计算机大类专业，硕士研究生。</w:t>
            </w:r>
          </w:p>
        </w:tc>
      </w:tr>
      <w:tr w:rsidR="00284C96" w14:paraId="6FA39DC2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040CD61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3FD6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E362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2DE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计算机大类专业，硕士研究生（有实验工作经验者可放宽至本科学历）。</w:t>
            </w:r>
          </w:p>
        </w:tc>
      </w:tr>
      <w:tr w:rsidR="00284C96" w14:paraId="280BCAED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8124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36433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7C9F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C404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电子信息工程相关专业，硕士研究生，具备中级职称者优先。</w:t>
            </w:r>
          </w:p>
        </w:tc>
      </w:tr>
      <w:tr w:rsidR="00284C96" w14:paraId="4453E0BB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774B0B9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CA61E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7882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E220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通信工程相关专业，硕士研究生，具备中级职称者优先。</w:t>
            </w:r>
          </w:p>
        </w:tc>
      </w:tr>
      <w:tr w:rsidR="00284C96" w14:paraId="0ABDA4A3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0E1507B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963C3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0AF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207A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通信工程、电子专业或自动化专业，硕士研究生（有实验工作经验者可放宽至本科学历）。</w:t>
            </w:r>
          </w:p>
        </w:tc>
      </w:tr>
      <w:tr w:rsidR="00284C96" w14:paraId="2BB2D51D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1AF99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44C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工程造价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F849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BD45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工程管理、工程造价、管理科学与工程（工程项目管理方向）、技术经济及管理（工程经济学方向）等相关专业，硕士研究生，具备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284C96" w14:paraId="141556C7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6A6733C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7307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环境设计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B02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B57E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环境设计、艺术设计、风景园林、建筑学、城乡规划等相关专业，硕士研究生，具备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284C96" w14:paraId="7AC28278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11AEC605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F6A5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1C46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5C9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土木工程（房屋建筑、道路桥梁等方向）相关专业，硕士研究生，具备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年相关工作经验。</w:t>
            </w:r>
          </w:p>
        </w:tc>
      </w:tr>
      <w:tr w:rsidR="00284C96" w14:paraId="610AEA8F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41F7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80B66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A027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EB60C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工程造价、环境设计或土木工程相关专业，硕士研究生（有实验工作经验者可放宽至本科学历）。</w:t>
            </w:r>
          </w:p>
        </w:tc>
      </w:tr>
      <w:tr w:rsidR="00284C96" w14:paraId="19C68778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5680E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管理学院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5E7CE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ABA7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CE3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电子商务相关专业，硕士研究生，具备中级职称。</w:t>
            </w:r>
          </w:p>
        </w:tc>
      </w:tr>
      <w:tr w:rsidR="00284C96" w14:paraId="6485C01C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047D39E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E4A1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DFBC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1A2F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财务管理相关专业，硕士研究生，具备高级职称。</w:t>
            </w:r>
          </w:p>
        </w:tc>
      </w:tr>
      <w:tr w:rsidR="00284C96" w14:paraId="23025465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7A27DEF7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1A00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实验员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598A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DB2D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电子商务相关专业，硕士研究生（有实验工作经验者可放宽至本科学历）。</w:t>
            </w:r>
          </w:p>
        </w:tc>
      </w:tr>
      <w:tr w:rsidR="00284C96" w14:paraId="215E3B16" w14:textId="77777777">
        <w:tc>
          <w:tcPr>
            <w:tcW w:w="90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C775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通识学院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22F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FF1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3757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硕士研究生，数学类专业；工作地点：双桥校区。</w:t>
            </w:r>
          </w:p>
        </w:tc>
      </w:tr>
      <w:tr w:rsidR="00284C96" w14:paraId="3DD01911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70D8133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62F0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思政教师</w:t>
            </w:r>
            <w:proofErr w:type="gramEnd"/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A49C2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C76A3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思想政治、马克思主义基本原理概论、历史、法学、政治学、经济学、社会学专业，硕士研究生，中共党员。</w:t>
            </w:r>
          </w:p>
        </w:tc>
      </w:tr>
      <w:tr w:rsidR="00284C96" w14:paraId="5E2523D3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7072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CCC5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C48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75F6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中共党员，硕士研究生；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思政、心理、艺体类、教育学或我校开设的相关专业；工作地点：双桥校区。</w:t>
            </w:r>
          </w:p>
        </w:tc>
      </w:tr>
      <w:tr w:rsidR="00284C96" w14:paraId="1776D386" w14:textId="77777777">
        <w:tc>
          <w:tcPr>
            <w:tcW w:w="9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C3E1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大学生素质教育中心</w:t>
            </w:r>
          </w:p>
        </w:tc>
        <w:tc>
          <w:tcPr>
            <w:tcW w:w="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74D3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心理教师</w:t>
            </w:r>
          </w:p>
        </w:tc>
        <w:tc>
          <w:tcPr>
            <w:tcW w:w="30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A857C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0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B09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心理学相关专业，硕士研究生；工作地点：双桥校区。</w:t>
            </w:r>
          </w:p>
        </w:tc>
      </w:tr>
    </w:tbl>
    <w:p w14:paraId="449D6B69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行政管理岗位</w:t>
      </w:r>
    </w:p>
    <w:tbl>
      <w:tblPr>
        <w:tblW w:w="1363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1227"/>
        <w:gridCol w:w="954"/>
        <w:gridCol w:w="10226"/>
      </w:tblGrid>
      <w:tr w:rsidR="00284C96" w14:paraId="11F42BB8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E69AB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ACC0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7FD3F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15E7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招聘条件</w:t>
            </w:r>
          </w:p>
        </w:tc>
      </w:tr>
      <w:tr w:rsidR="00284C96" w14:paraId="617177EF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DDB6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团委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7DD8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副书记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A8AB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76B70" w14:textId="77777777" w:rsidR="00284C96" w:rsidRDefault="007610C3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中共党员，硕士研究生学历，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岁以下；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年以上高校学生管理工作经验。</w:t>
            </w:r>
          </w:p>
        </w:tc>
      </w:tr>
      <w:tr w:rsidR="00284C96" w14:paraId="0C308EF7" w14:textId="77777777">
        <w:tc>
          <w:tcPr>
            <w:tcW w:w="450" w:type="pct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FA44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教务处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F8DD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副处长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32148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0AFAF" w14:textId="77777777" w:rsidR="00284C96" w:rsidRDefault="007610C3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硕士研究生学历，本科及研究生需为计算机大类专业；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副高及以上职称，具有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年及以上系主任（教研室主任）或教务处教学建设工作经验者优先。</w:t>
            </w:r>
          </w:p>
        </w:tc>
      </w:tr>
      <w:tr w:rsidR="00284C96" w14:paraId="61A00F6B" w14:textId="77777777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3DE94AA9" w14:textId="77777777" w:rsidR="00284C96" w:rsidRDefault="00284C9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20053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干事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3C35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7EBD" w14:textId="77777777" w:rsidR="00284C96" w:rsidRDefault="007610C3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硕士研究生学历，计算机大类专业优先；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年以上培训、教育行业工作经验。</w:t>
            </w:r>
          </w:p>
        </w:tc>
      </w:tr>
      <w:tr w:rsidR="00284C96" w14:paraId="38572EE9" w14:textId="77777777"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7853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二级学院</w:t>
            </w:r>
          </w:p>
        </w:tc>
        <w:tc>
          <w:tcPr>
            <w:tcW w:w="4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0FD0A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组织员</w:t>
            </w:r>
          </w:p>
        </w:tc>
        <w:tc>
          <w:tcPr>
            <w:tcW w:w="3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85041" w14:textId="77777777" w:rsidR="00284C96" w:rsidRDefault="007610C3">
            <w:pPr>
              <w:widowControl/>
              <w:spacing w:line="478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5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BD5D5" w14:textId="77777777" w:rsidR="00284C96" w:rsidRDefault="007610C3">
            <w:pPr>
              <w:widowControl/>
              <w:spacing w:line="478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中共党员；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  <w:t>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硕士研究生；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br/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热爱党务工作，熟悉党规党纪，有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年以上党建工作经历（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含学生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期间党建经验）。</w:t>
            </w:r>
          </w:p>
        </w:tc>
      </w:tr>
    </w:tbl>
    <w:p w14:paraId="03AF7505" w14:textId="77777777" w:rsidR="00284C96" w:rsidRDefault="007610C3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（二）资格条件：</w:t>
      </w:r>
    </w:p>
    <w:p w14:paraId="7D28E228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 w14:paraId="24791238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具有符合职位要求的学历、学位和专业技术资格；与职位条件相对应的毕业证书、学位证书、专业技术资格证书和其他证书须在报名之日前取得；</w:t>
      </w:r>
    </w:p>
    <w:p w14:paraId="53BCA138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无违法犯罪记录和未受过任何纪律处分，身心健康，能胜任应聘岗位的工作。</w:t>
      </w:r>
    </w:p>
    <w:p w14:paraId="0681C800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lastRenderedPageBreak/>
        <w:t>二．薪酬</w:t>
      </w:r>
    </w:p>
    <w:p w14:paraId="3BE255A2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我校薪酬福利体系完善，学校教职工分为教师、实验员、辅导员、职员（管理）等岗位序列，根据应聘者的学历、职称及相关工作经验定级定岗，具体薪酬按学校薪酬管理相关制度执行。</w:t>
      </w:r>
    </w:p>
    <w:p w14:paraId="74FBF314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工资结构</w:t>
      </w:r>
    </w:p>
    <w:p w14:paraId="00A92E32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收入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=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基础工资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绩效工资（基础绩效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考核绩效）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奖金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+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津补贴。</w:t>
      </w:r>
    </w:p>
    <w:p w14:paraId="755DE53D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福利待遇</w:t>
      </w:r>
    </w:p>
    <w:p w14:paraId="2E305464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）社会保障：缴纳社会保险、职工互助保障（补充）；</w:t>
      </w:r>
    </w:p>
    <w:p w14:paraId="0F224FAE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）住房公积金：购买住房公积金；</w:t>
      </w:r>
    </w:p>
    <w:p w14:paraId="32578766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）住房保障：重庆主城无住房者免费提供住宿；</w:t>
      </w:r>
    </w:p>
    <w:p w14:paraId="62F22EF1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）其他福利：节日福利、生日礼金、餐补、交通车、旅游基金、每年体检、忠诚奉献奖、年终奖、带薪假、落户重庆；学校有南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泉校区（重庆巴南区）和双桥校区（重庆大足区），双桥校区享受学校地区补贴待遇。</w:t>
      </w:r>
    </w:p>
    <w:p w14:paraId="7FFFBA0D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职业发展</w:t>
      </w:r>
    </w:p>
    <w:p w14:paraId="10917126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）学历提升：学校鼓励教职工在职攻读博士学位，并配套相关支持政策；</w:t>
      </w:r>
    </w:p>
    <w:p w14:paraId="36AE6BFD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）职称提升：教师及其他序列各级别职称的规划、指导与评定；</w:t>
      </w:r>
    </w:p>
    <w:p w14:paraId="5C7190B1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3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）职务提升：公开公平的职务晋升通道；</w:t>
      </w:r>
    </w:p>
    <w:p w14:paraId="0BC8B098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）培训提升：国内外不同层次的专业技术、教育教学技能、综合素养等培训体系，特制定了《新教师导师制实施办法》一对一帮助新教师快速站稳讲台。</w:t>
      </w:r>
    </w:p>
    <w:p w14:paraId="2D2B65FA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lastRenderedPageBreak/>
        <w:t>招聘程序：</w:t>
      </w:r>
    </w:p>
    <w:p w14:paraId="74F3E87B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1.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报名</w:t>
      </w:r>
    </w:p>
    <w:p w14:paraId="4C2AAD85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）材料：应聘者个人简历。</w:t>
      </w:r>
    </w:p>
    <w:p w14:paraId="1C4FA474" w14:textId="77777777" w:rsidR="00284C96" w:rsidRDefault="007610C3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）投递方式：邮箱：</w:t>
      </w:r>
      <w:hyperlink r:id="rId7" w:history="1">
        <w:r>
          <w:rPr>
            <w:rFonts w:ascii="Times New Roman" w:eastAsia="宋体" w:hAnsi="Times New Roman" w:cs="Times New Roman"/>
            <w:b/>
            <w:bCs/>
            <w:color w:val="FF0000"/>
            <w:kern w:val="0"/>
            <w:szCs w:val="21"/>
          </w:rPr>
          <w:t>cgzp@cqie.edu.cn</w:t>
        </w:r>
      </w:hyperlink>
      <w:r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,</w:t>
      </w:r>
      <w:hyperlink r:id="rId8" w:history="1">
        <w:r>
          <w:rPr>
            <w:rStyle w:val="a5"/>
            <w:b/>
            <w:bCs/>
            <w:color w:val="FF0000"/>
            <w:szCs w:val="21"/>
            <w:u w:val="none"/>
          </w:rPr>
          <w:t>jhkfdg6@126.com</w:t>
        </w:r>
      </w:hyperlink>
      <w:r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3664C783" w14:textId="77777777" w:rsidR="00284C96" w:rsidRDefault="007610C3">
      <w:pPr>
        <w:ind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有效投递简历邮件主题需注明：</w:t>
      </w:r>
      <w:r>
        <w:rPr>
          <w:rFonts w:ascii="Times New Roman" w:eastAsia="宋体" w:hAnsi="Times New Roman" w:cs="Times New Roman"/>
          <w:b/>
          <w:bCs/>
          <w:szCs w:val="21"/>
        </w:rPr>
        <w:t>海外</w:t>
      </w:r>
      <w:proofErr w:type="gramStart"/>
      <w:r>
        <w:rPr>
          <w:rFonts w:ascii="Times New Roman" w:eastAsia="宋体" w:hAnsi="Times New Roman" w:cs="Times New Roman"/>
          <w:b/>
          <w:bCs/>
          <w:szCs w:val="21"/>
        </w:rPr>
        <w:t>博士网</w:t>
      </w:r>
      <w:proofErr w:type="gram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+</w:t>
      </w:r>
      <w:r>
        <w:rPr>
          <w:rFonts w:ascii="Times New Roman" w:eastAsia="宋体" w:hAnsi="Times New Roman" w:cs="Times New Roman"/>
          <w:b/>
          <w:bCs/>
          <w:szCs w:val="21"/>
        </w:rPr>
        <w:t>姓名</w:t>
      </w:r>
      <w:r>
        <w:rPr>
          <w:rFonts w:ascii="Times New Roman" w:eastAsia="宋体" w:hAnsi="Times New Roman" w:cs="Times New Roman"/>
          <w:b/>
          <w:bCs/>
          <w:szCs w:val="21"/>
        </w:rPr>
        <w:t>+</w:t>
      </w:r>
      <w:r>
        <w:rPr>
          <w:rFonts w:ascii="Times New Roman" w:eastAsia="宋体" w:hAnsi="Times New Roman" w:cs="Times New Roman"/>
          <w:b/>
          <w:bCs/>
          <w:szCs w:val="21"/>
        </w:rPr>
        <w:t>应聘岗位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+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学历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+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学校</w:t>
      </w:r>
    </w:p>
    <w:p w14:paraId="5346D078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资格审查</w:t>
      </w:r>
    </w:p>
    <w:p w14:paraId="5EB86A4D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学校对应聘者简历材料进行审查，符合招聘岗位条件者列为考核对象，发放面试邀请。</w:t>
      </w:r>
    </w:p>
    <w:p w14:paraId="63D2FC97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面试</w:t>
      </w:r>
    </w:p>
    <w:p w14:paraId="303106EC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）环节：资料验收、笔试、试讲、面试。</w:t>
      </w:r>
    </w:p>
    <w:p w14:paraId="63E34BF2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（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）资料：应聘者个人简历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，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相关证明材料原件及复印件各一份。</w:t>
      </w:r>
    </w:p>
    <w:p w14:paraId="21E5764E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4.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复审及聘用</w:t>
      </w:r>
    </w:p>
    <w:p w14:paraId="7AF85DAF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面试合格人员由学校对其政治思想表现、道德品质、业务能力、工作实绩等进行考察复审，合格者发放《入职意向书》。</w:t>
      </w:r>
    </w:p>
    <w:p w14:paraId="252EEA21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联系方式：</w:t>
      </w:r>
    </w:p>
    <w:p w14:paraId="13D8A8AA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地址：重庆市巴南区南泉街道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白鹤林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16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号重庆工程学院人事处</w:t>
      </w:r>
    </w:p>
    <w:p w14:paraId="79CB4FD4" w14:textId="77777777" w:rsidR="00284C96" w:rsidRDefault="007610C3">
      <w:pPr>
        <w:widowControl/>
        <w:shd w:val="clear" w:color="auto" w:fill="FFFFFF"/>
        <w:spacing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投递方式：邮箱：</w:t>
      </w:r>
      <w:hyperlink r:id="rId9" w:history="1">
        <w:r>
          <w:rPr>
            <w:rFonts w:ascii="Times New Roman" w:eastAsia="宋体" w:hAnsi="Times New Roman" w:cs="Times New Roman"/>
            <w:b/>
            <w:bCs/>
            <w:color w:val="FF0000"/>
            <w:kern w:val="0"/>
            <w:szCs w:val="21"/>
          </w:rPr>
          <w:t>cgzp@cqie.edu.cn</w:t>
        </w:r>
      </w:hyperlink>
      <w:r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,</w:t>
      </w:r>
      <w:hyperlink r:id="rId10" w:history="1">
        <w:r>
          <w:rPr>
            <w:rStyle w:val="a5"/>
            <w:b/>
            <w:bCs/>
            <w:color w:val="FF0000"/>
            <w:szCs w:val="21"/>
            <w:u w:val="none"/>
          </w:rPr>
          <w:t>jhkfdg6@126.com</w:t>
        </w:r>
      </w:hyperlink>
      <w:r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07C28290" w14:textId="77777777" w:rsidR="00284C96" w:rsidRDefault="007610C3">
      <w:pPr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有效投递简历邮件主题需注明：</w:t>
      </w:r>
      <w:r>
        <w:rPr>
          <w:rFonts w:ascii="Times New Roman" w:eastAsia="宋体" w:hAnsi="Times New Roman" w:cs="Times New Roman"/>
          <w:b/>
          <w:bCs/>
          <w:szCs w:val="21"/>
        </w:rPr>
        <w:t>海外</w:t>
      </w:r>
      <w:proofErr w:type="gramStart"/>
      <w:r>
        <w:rPr>
          <w:rFonts w:ascii="Times New Roman" w:eastAsia="宋体" w:hAnsi="Times New Roman" w:cs="Times New Roman"/>
          <w:b/>
          <w:bCs/>
          <w:szCs w:val="21"/>
        </w:rPr>
        <w:t>博士网</w:t>
      </w:r>
      <w:proofErr w:type="gramEnd"/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+</w:t>
      </w:r>
      <w:r>
        <w:rPr>
          <w:rFonts w:ascii="Times New Roman" w:eastAsia="宋体" w:hAnsi="Times New Roman" w:cs="Times New Roman"/>
          <w:b/>
          <w:bCs/>
          <w:szCs w:val="21"/>
        </w:rPr>
        <w:t>姓名</w:t>
      </w:r>
      <w:r>
        <w:rPr>
          <w:rFonts w:ascii="Times New Roman" w:eastAsia="宋体" w:hAnsi="Times New Roman" w:cs="Times New Roman"/>
          <w:b/>
          <w:bCs/>
          <w:szCs w:val="21"/>
        </w:rPr>
        <w:t>+</w:t>
      </w:r>
      <w:r>
        <w:rPr>
          <w:rFonts w:ascii="Times New Roman" w:eastAsia="宋体" w:hAnsi="Times New Roman" w:cs="Times New Roman"/>
          <w:b/>
          <w:bCs/>
          <w:szCs w:val="21"/>
        </w:rPr>
        <w:t>应聘岗位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+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学历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+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学校</w:t>
      </w:r>
    </w:p>
    <w:p w14:paraId="4C177C3E" w14:textId="77777777" w:rsidR="00284C96" w:rsidRDefault="007610C3">
      <w:pPr>
        <w:widowControl/>
        <w:shd w:val="clear" w:color="auto" w:fill="FFFFFF"/>
        <w:spacing w:after="15" w:line="478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欢迎关注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重庆工程学院人事处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"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微信公众号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，扫描右侧二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维码关注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更多信息。</w:t>
      </w:r>
    </w:p>
    <w:p w14:paraId="3C063DA0" w14:textId="77777777" w:rsidR="00284C96" w:rsidRDefault="007610C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87F494E" wp14:editId="262C1DF0">
            <wp:extent cx="1424940" cy="14249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613" cy="14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FA91" w14:textId="77777777" w:rsidR="00284C96" w:rsidRDefault="00284C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77658B" w14:textId="77777777" w:rsidR="00284C96" w:rsidRDefault="00284C96"/>
    <w:p w14:paraId="361F63FA" w14:textId="77777777" w:rsidR="00571843" w:rsidRDefault="00571843"/>
    <w:p w14:paraId="2A2516B3" w14:textId="77777777" w:rsidR="002D4573" w:rsidRDefault="002D4573"/>
    <w:sectPr w:rsidR="002D457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1344" w14:textId="77777777" w:rsidR="007610C3" w:rsidRDefault="007610C3" w:rsidP="00571843">
      <w:r>
        <w:separator/>
      </w:r>
    </w:p>
  </w:endnote>
  <w:endnote w:type="continuationSeparator" w:id="0">
    <w:p w14:paraId="2C58660D" w14:textId="77777777" w:rsidR="007610C3" w:rsidRDefault="007610C3" w:rsidP="005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92C9" w14:textId="77777777" w:rsidR="007610C3" w:rsidRDefault="007610C3" w:rsidP="00571843">
      <w:r>
        <w:separator/>
      </w:r>
    </w:p>
  </w:footnote>
  <w:footnote w:type="continuationSeparator" w:id="0">
    <w:p w14:paraId="6DD79213" w14:textId="77777777" w:rsidR="007610C3" w:rsidRDefault="007610C3" w:rsidP="00571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10"/>
    <w:rsid w:val="00097966"/>
    <w:rsid w:val="00284C96"/>
    <w:rsid w:val="002D4573"/>
    <w:rsid w:val="004F7370"/>
    <w:rsid w:val="00571843"/>
    <w:rsid w:val="005A1D10"/>
    <w:rsid w:val="005E2E7C"/>
    <w:rsid w:val="007610C3"/>
    <w:rsid w:val="00C756EA"/>
    <w:rsid w:val="00E37938"/>
    <w:rsid w:val="081C191D"/>
    <w:rsid w:val="576A0F74"/>
    <w:rsid w:val="685923C7"/>
    <w:rsid w:val="71B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15F5A"/>
  <w15:docId w15:val="{2D3D868A-2FF3-4F4F-A9C1-9528698C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71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1843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1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18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kfdg6@126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zp@cqie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jhkfdg6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zp@cqi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建胜</dc:creator>
  <cp:lastModifiedBy>liu jian</cp:lastModifiedBy>
  <cp:revision>6</cp:revision>
  <dcterms:created xsi:type="dcterms:W3CDTF">2021-01-14T11:02:00Z</dcterms:created>
  <dcterms:modified xsi:type="dcterms:W3CDTF">2021-09-22T09:46:00Z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