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39" w:rsidRPr="00237F22" w:rsidRDefault="00B70039" w:rsidP="00B70039">
      <w:pPr>
        <w:shd w:val="solid" w:color="FFFFFF" w:fill="auto"/>
        <w:autoSpaceDN w:val="0"/>
        <w:spacing w:before="100" w:after="100" w:line="560" w:lineRule="exact"/>
        <w:rPr>
          <w:rFonts w:ascii="宋体" w:hAnsi="宋体" w:cs="方正小标宋简体"/>
          <w:sz w:val="32"/>
          <w:szCs w:val="32"/>
          <w:shd w:val="clear" w:color="auto" w:fill="FFFFFF"/>
        </w:rPr>
      </w:pPr>
      <w:r w:rsidRPr="00237F22">
        <w:rPr>
          <w:rFonts w:ascii="宋体" w:hAnsi="宋体" w:cs="方正小标宋简体" w:hint="eastAsia"/>
          <w:sz w:val="32"/>
          <w:szCs w:val="32"/>
          <w:shd w:val="clear" w:color="auto" w:fill="FFFFFF"/>
        </w:rPr>
        <w:t>附件3</w:t>
      </w:r>
    </w:p>
    <w:p w:rsidR="006F00F7" w:rsidRDefault="006F00F7" w:rsidP="00B70039">
      <w:pPr>
        <w:shd w:val="solid" w:color="FFFFFF" w:fill="auto"/>
        <w:autoSpaceDN w:val="0"/>
        <w:spacing w:before="100" w:after="10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 w:rsidRPr="006F00F7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2022年宁德市</w:t>
      </w:r>
      <w:proofErr w:type="gramStart"/>
      <w:r w:rsidRPr="006F00F7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市直学校</w:t>
      </w:r>
      <w:proofErr w:type="gramEnd"/>
      <w:r w:rsidRPr="006F00F7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公开招聘硕士及以上</w:t>
      </w:r>
    </w:p>
    <w:p w:rsidR="00B70039" w:rsidRDefault="006F00F7" w:rsidP="00B70039">
      <w:pPr>
        <w:shd w:val="solid" w:color="FFFFFF" w:fill="auto"/>
        <w:autoSpaceDN w:val="0"/>
        <w:spacing w:before="100" w:after="100" w:line="560" w:lineRule="exact"/>
        <w:jc w:val="center"/>
        <w:rPr>
          <w:rFonts w:ascii="仿宋_GB2312" w:eastAsia="仿宋_GB2312" w:hAnsi="仿宋_GB2312"/>
          <w:sz w:val="44"/>
          <w:szCs w:val="44"/>
          <w:shd w:val="clear" w:color="auto" w:fill="FFFFFF"/>
        </w:rPr>
      </w:pPr>
      <w:r w:rsidRPr="006F00F7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学历紧缺急需专业人才面试工作方案</w:t>
      </w:r>
    </w:p>
    <w:p w:rsidR="00B70039" w:rsidRDefault="00B70039" w:rsidP="00B70039">
      <w:pPr>
        <w:shd w:val="solid" w:color="FFFFFF" w:fill="auto"/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黑体" w:eastAsia="黑体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仿宋_GB2312" w:cs="仿宋_GB2312" w:hint="eastAsia"/>
          <w:bCs/>
          <w:sz w:val="32"/>
          <w:szCs w:val="32"/>
          <w:shd w:val="clear" w:color="auto" w:fill="FFFFFF"/>
        </w:rPr>
        <w:t>一、时间、地点及入</w:t>
      </w:r>
      <w:proofErr w:type="gramStart"/>
      <w:r>
        <w:rPr>
          <w:rFonts w:ascii="黑体" w:eastAsia="黑体" w:hAnsi="仿宋_GB2312" w:cs="仿宋_GB2312" w:hint="eastAsia"/>
          <w:bCs/>
          <w:sz w:val="32"/>
          <w:szCs w:val="32"/>
          <w:shd w:val="clear" w:color="auto" w:fill="FFFFFF"/>
        </w:rPr>
        <w:t>闱</w:t>
      </w:r>
      <w:proofErr w:type="gramEnd"/>
      <w:r>
        <w:rPr>
          <w:rFonts w:ascii="黑体" w:eastAsia="黑体" w:hAnsi="仿宋_GB2312" w:cs="仿宋_GB2312" w:hint="eastAsia"/>
          <w:bCs/>
          <w:sz w:val="32"/>
          <w:szCs w:val="32"/>
          <w:shd w:val="clear" w:color="auto" w:fill="FFFFFF"/>
        </w:rPr>
        <w:t>面试名单</w:t>
      </w:r>
    </w:p>
    <w:p w:rsidR="00B70039" w:rsidRPr="000104FD" w:rsidRDefault="00B70039" w:rsidP="00B70039">
      <w:pPr>
        <w:shd w:val="solid" w:color="FFFFFF" w:fill="auto"/>
        <w:autoSpaceDN w:val="0"/>
        <w:spacing w:line="6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 w:rsidRPr="000104FD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1.面试时间：</w:t>
      </w:r>
      <w:r w:rsidRPr="000104FD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20</w:t>
      </w:r>
      <w:r w:rsidR="006F00F7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22</w:t>
      </w:r>
      <w:r w:rsidRPr="000104FD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11</w:t>
      </w:r>
      <w:r w:rsidRPr="000104FD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月</w:t>
      </w:r>
      <w:r w:rsidR="006F00F7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日（星期日）上午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︰30</w:t>
      </w:r>
    </w:p>
    <w:p w:rsidR="00B70039" w:rsidRPr="000104FD" w:rsidRDefault="00B70039" w:rsidP="00B70039">
      <w:pPr>
        <w:shd w:val="solid" w:color="FFFFFF" w:fill="auto"/>
        <w:autoSpaceDN w:val="0"/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0104FD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2.面试地点：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宁德市高级中学教学楼</w:t>
      </w:r>
    </w:p>
    <w:p w:rsidR="00B70039" w:rsidRPr="000104FD" w:rsidRDefault="00B70039" w:rsidP="00B70039">
      <w:pPr>
        <w:shd w:val="solid" w:color="FFFFFF" w:fill="auto"/>
        <w:autoSpaceDN w:val="0"/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0104FD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3.面试名单：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根据11月2</w:t>
      </w:r>
      <w:r w:rsidR="006F00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日现场确认报名情况而定</w:t>
      </w:r>
      <w:r w:rsidRPr="000104F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黑体" w:eastAsia="黑体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仿宋_GB2312" w:cs="仿宋_GB2312" w:hint="eastAsia"/>
          <w:bCs/>
          <w:sz w:val="32"/>
          <w:szCs w:val="32"/>
          <w:shd w:val="clear" w:color="auto" w:fill="FFFFFF"/>
        </w:rPr>
        <w:t>二、面试内容</w:t>
      </w:r>
      <w:r w:rsidR="008D04CB">
        <w:rPr>
          <w:rFonts w:ascii="黑体" w:eastAsia="黑体" w:hAnsi="仿宋_GB2312" w:cs="仿宋_GB2312" w:hint="eastAsia"/>
          <w:bCs/>
          <w:sz w:val="32"/>
          <w:szCs w:val="32"/>
          <w:shd w:val="clear" w:color="auto" w:fill="FFFFFF"/>
        </w:rPr>
        <w:t>及办法</w:t>
      </w: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面试工作由市教育局负责组织实施,市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、纪检监察机构监督。</w:t>
      </w:r>
    </w:p>
    <w:p w:rsidR="008D04CB" w:rsidRDefault="008D04CB" w:rsidP="008D04CB">
      <w:pPr>
        <w:ind w:firstLineChars="200" w:firstLine="643"/>
        <w:jc w:val="left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Pr="000104FD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.面试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方法：</w:t>
      </w:r>
      <w:r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应聘人数未超过所报学校招聘岗位数时，由学校</w:t>
      </w:r>
      <w:r w:rsidRPr="007C0B43"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直接面试考核，择优确定拟聘用对象；应聘人数超过</w:t>
      </w:r>
      <w:r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所报学校招聘岗位数时，采用综合技能面试办法，即</w:t>
      </w:r>
      <w:r w:rsidRPr="007C0B43"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片段教学</w:t>
      </w:r>
      <w:r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（</w:t>
      </w:r>
      <w:r w:rsidRPr="007C0B43"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10分钟</w:t>
      </w:r>
      <w:r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）</w:t>
      </w:r>
      <w:r w:rsidRPr="007C0B43"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和</w:t>
      </w:r>
      <w:r w:rsidRPr="007C0B43"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专业素养提问（约5分钟）</w:t>
      </w:r>
      <w:r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。</w:t>
      </w:r>
      <w:r w:rsidRPr="007C0B43">
        <w:rPr>
          <w:rFonts w:ascii="仿宋_GB2312" w:eastAsia="仿宋_GB2312" w:hint="eastAsia"/>
          <w:color w:val="2B2B2B"/>
          <w:sz w:val="32"/>
          <w:szCs w:val="32"/>
          <w:shd w:val="clear" w:color="auto" w:fill="FFFFFF"/>
        </w:rPr>
        <w:t>主要考察运用专业知识和新课程理念分析处理教材、组织实施课堂教学、运用教学语言、板书等基本教学技能完成教学目标的能力，以及仪态仪表、口头表达、综合分析能力、思维能力和处理解决教育教学中实际问题的能力等。</w:t>
      </w:r>
    </w:p>
    <w:p w:rsidR="008D04CB" w:rsidRPr="000523C8" w:rsidRDefault="008D04CB" w:rsidP="008D04CB">
      <w:pPr>
        <w:ind w:firstLineChars="200" w:firstLine="64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2</w:t>
      </w:r>
      <w:r w:rsidRPr="008D04CB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.面试内容</w:t>
      </w:r>
      <w:r w:rsidRPr="000523C8">
        <w:rPr>
          <w:rFonts w:ascii="仿宋_GB2312" w:eastAsia="仿宋_GB2312" w:hint="eastAsia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考生</w:t>
      </w:r>
      <w:r w:rsidRPr="000523C8">
        <w:rPr>
          <w:rFonts w:ascii="仿宋_GB2312" w:eastAsia="仿宋_GB2312" w:hint="eastAsia"/>
          <w:sz w:val="32"/>
          <w:szCs w:val="32"/>
          <w:shd w:val="clear" w:color="auto" w:fill="FFFFFF"/>
        </w:rPr>
        <w:t>自行准备所报考岗位相应学科的一个课时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内容进行片段教学，使用教材版本为宁德市高中学段现行使用版本，具体如下：</w:t>
      </w:r>
      <w:r w:rsidR="00C127F2" w:rsidRPr="00F76CEF">
        <w:rPr>
          <w:rFonts w:ascii="仿宋_GB2312" w:eastAsia="仿宋_GB2312" w:hint="eastAsia"/>
          <w:sz w:val="32"/>
          <w:szCs w:val="32"/>
          <w:shd w:val="clear" w:color="auto" w:fill="FFFFFF"/>
        </w:rPr>
        <w:t>高中语文（</w:t>
      </w:r>
      <w:r w:rsidR="002E2745" w:rsidRPr="00F76CEF">
        <w:rPr>
          <w:rFonts w:ascii="仿宋_GB2312" w:eastAsia="仿宋_GB2312" w:hint="eastAsia"/>
          <w:sz w:val="32"/>
          <w:szCs w:val="32"/>
          <w:shd w:val="clear" w:color="auto" w:fill="FFFFFF"/>
        </w:rPr>
        <w:t>人民教育出版社</w:t>
      </w:r>
      <w:r w:rsidR="00C127F2" w:rsidRPr="00F76CEF">
        <w:rPr>
          <w:rFonts w:ascii="仿宋_GB2312" w:eastAsia="仿宋_GB2312" w:hint="eastAsia"/>
          <w:sz w:val="32"/>
          <w:szCs w:val="32"/>
          <w:shd w:val="clear" w:color="auto" w:fill="FFFFFF"/>
        </w:rPr>
        <w:t>）、</w:t>
      </w:r>
      <w:r w:rsidRPr="007B516B">
        <w:rPr>
          <w:rFonts w:ascii="仿宋_GB2312" w:eastAsia="仿宋_GB2312" w:hint="eastAsia"/>
          <w:sz w:val="32"/>
          <w:szCs w:val="32"/>
        </w:rPr>
        <w:t>高中数学（人民</w:t>
      </w:r>
      <w:r w:rsidRPr="007B516B">
        <w:rPr>
          <w:rFonts w:ascii="仿宋_GB2312" w:eastAsia="仿宋_GB2312" w:hint="eastAsia"/>
          <w:sz w:val="32"/>
          <w:szCs w:val="32"/>
        </w:rPr>
        <w:lastRenderedPageBreak/>
        <w:t>教育出版社）、高中英语（人民教育出版社）、高中政治（人民教育出版社）、高中历史（人民出版社）、高中地理（人民教育出版社）、高中物理（山东科学技术出版社）、</w:t>
      </w:r>
      <w:r w:rsidR="00C127F2" w:rsidRPr="00F76CEF">
        <w:rPr>
          <w:rFonts w:ascii="仿宋_GB2312" w:eastAsia="仿宋_GB2312" w:hint="eastAsia"/>
          <w:sz w:val="32"/>
          <w:szCs w:val="32"/>
        </w:rPr>
        <w:t>高中生物（</w:t>
      </w:r>
      <w:r w:rsidR="002E2745" w:rsidRPr="00F76CEF">
        <w:rPr>
          <w:rFonts w:ascii="仿宋_GB2312" w:eastAsia="仿宋_GB2312" w:hint="eastAsia"/>
          <w:sz w:val="32"/>
          <w:szCs w:val="32"/>
        </w:rPr>
        <w:t>人民教育出版社</w:t>
      </w:r>
      <w:r w:rsidR="00C127F2" w:rsidRPr="00F76CEF">
        <w:rPr>
          <w:rFonts w:ascii="仿宋_GB2312" w:eastAsia="仿宋_GB2312" w:hint="eastAsia"/>
          <w:sz w:val="32"/>
          <w:szCs w:val="32"/>
        </w:rPr>
        <w:t>）、</w:t>
      </w:r>
      <w:r w:rsidRPr="007B516B">
        <w:rPr>
          <w:rFonts w:ascii="仿宋_GB2312" w:eastAsia="仿宋_GB2312" w:hint="eastAsia"/>
          <w:sz w:val="32"/>
          <w:szCs w:val="32"/>
        </w:rPr>
        <w:t>高中通用技术（《技术与设计》江苏凤凰教育出版社）、</w:t>
      </w:r>
      <w:r w:rsidR="00C127F2" w:rsidRPr="00F76CEF">
        <w:rPr>
          <w:rFonts w:ascii="仿宋_GB2312" w:eastAsia="仿宋_GB2312" w:hint="eastAsia"/>
          <w:sz w:val="32"/>
          <w:szCs w:val="32"/>
        </w:rPr>
        <w:t>高中信息技术（</w:t>
      </w:r>
      <w:r w:rsidR="00F76CEF" w:rsidRPr="00F76CEF">
        <w:rPr>
          <w:rFonts w:ascii="仿宋_GB2312" w:eastAsia="仿宋_GB2312" w:hint="eastAsia"/>
          <w:sz w:val="32"/>
          <w:szCs w:val="32"/>
        </w:rPr>
        <w:t>粤教版</w:t>
      </w:r>
      <w:r w:rsidR="00C127F2" w:rsidRPr="00F76CEF">
        <w:rPr>
          <w:rFonts w:ascii="仿宋_GB2312" w:eastAsia="仿宋_GB2312" w:hint="eastAsia"/>
          <w:sz w:val="32"/>
          <w:szCs w:val="32"/>
        </w:rPr>
        <w:t>）</w:t>
      </w:r>
      <w:r w:rsidR="00C127F2">
        <w:rPr>
          <w:rFonts w:ascii="仿宋_GB2312" w:eastAsia="仿宋_GB2312" w:hint="eastAsia"/>
          <w:sz w:val="32"/>
          <w:szCs w:val="32"/>
        </w:rPr>
        <w:t>、</w:t>
      </w:r>
      <w:r w:rsidRPr="00B673CC">
        <w:rPr>
          <w:rFonts w:ascii="仿宋_GB2312" w:eastAsia="仿宋_GB2312" w:hint="eastAsia"/>
          <w:sz w:val="32"/>
          <w:szCs w:val="32"/>
        </w:rPr>
        <w:t>高中音乐（花城出版社）、</w:t>
      </w:r>
      <w:r w:rsidRPr="007B516B">
        <w:rPr>
          <w:rFonts w:ascii="仿宋_GB2312" w:eastAsia="仿宋_GB2312" w:hint="eastAsia"/>
          <w:sz w:val="32"/>
          <w:szCs w:val="32"/>
        </w:rPr>
        <w:t>高中美术（</w:t>
      </w:r>
      <w:r>
        <w:rPr>
          <w:rFonts w:ascii="仿宋_GB2312" w:eastAsia="仿宋_GB2312" w:hint="eastAsia"/>
          <w:sz w:val="32"/>
          <w:szCs w:val="32"/>
        </w:rPr>
        <w:t>湖南美术出版社</w:t>
      </w:r>
      <w:r w:rsidRPr="007B516B">
        <w:rPr>
          <w:rFonts w:ascii="仿宋_GB2312" w:eastAsia="仿宋_GB2312" w:hint="eastAsia"/>
          <w:sz w:val="32"/>
          <w:szCs w:val="32"/>
        </w:rPr>
        <w:t>）</w:t>
      </w:r>
      <w:r w:rsidR="00B673CC">
        <w:rPr>
          <w:rFonts w:ascii="仿宋_GB2312" w:eastAsia="仿宋_GB2312" w:hint="eastAsia"/>
          <w:sz w:val="32"/>
          <w:szCs w:val="32"/>
        </w:rPr>
        <w:t>、</w:t>
      </w:r>
      <w:r w:rsidR="00C127F2" w:rsidRPr="00F76CEF">
        <w:rPr>
          <w:rFonts w:ascii="仿宋_GB2312" w:eastAsia="仿宋_GB2312" w:hint="eastAsia"/>
          <w:sz w:val="32"/>
          <w:szCs w:val="32"/>
        </w:rPr>
        <w:t>高中体育与健康（</w:t>
      </w:r>
      <w:r w:rsidR="002E2745" w:rsidRPr="00F76CEF">
        <w:rPr>
          <w:rFonts w:ascii="仿宋_GB2312" w:eastAsia="仿宋_GB2312" w:hint="eastAsia"/>
          <w:sz w:val="32"/>
          <w:szCs w:val="32"/>
        </w:rPr>
        <w:t>人民教育出版社</w:t>
      </w:r>
      <w:r w:rsidR="00C127F2" w:rsidRPr="00F76CEF">
        <w:rPr>
          <w:rFonts w:ascii="仿宋_GB2312" w:eastAsia="仿宋_GB2312" w:hint="eastAsia"/>
          <w:sz w:val="32"/>
          <w:szCs w:val="32"/>
        </w:rPr>
        <w:t>）</w:t>
      </w:r>
      <w:r w:rsidR="00C127F2">
        <w:rPr>
          <w:rFonts w:ascii="仿宋_GB2312" w:eastAsia="仿宋_GB2312" w:hint="eastAsia"/>
          <w:sz w:val="32"/>
          <w:szCs w:val="32"/>
        </w:rPr>
        <w:t>、</w:t>
      </w:r>
      <w:r w:rsidR="00C127F2" w:rsidRPr="00F76CEF">
        <w:rPr>
          <w:rFonts w:ascii="仿宋_GB2312" w:eastAsia="仿宋_GB2312" w:hint="eastAsia"/>
          <w:sz w:val="32"/>
          <w:szCs w:val="32"/>
        </w:rPr>
        <w:t>高中日语（</w:t>
      </w:r>
      <w:r w:rsidR="00F76CEF" w:rsidRPr="00F76CEF">
        <w:rPr>
          <w:rFonts w:ascii="仿宋_GB2312" w:eastAsia="仿宋_GB2312" w:hint="eastAsia"/>
          <w:sz w:val="32"/>
          <w:szCs w:val="32"/>
        </w:rPr>
        <w:t>自选高中教材版本</w:t>
      </w:r>
      <w:r w:rsidR="00C127F2" w:rsidRPr="00F76CEF">
        <w:rPr>
          <w:rFonts w:ascii="仿宋_GB2312" w:eastAsia="仿宋_GB2312" w:hint="eastAsia"/>
          <w:sz w:val="32"/>
          <w:szCs w:val="32"/>
        </w:rPr>
        <w:t>）、</w:t>
      </w:r>
      <w:r w:rsidRPr="007B516B">
        <w:rPr>
          <w:rFonts w:ascii="仿宋_GB2312" w:eastAsia="仿宋_GB2312" w:hint="eastAsia"/>
          <w:sz w:val="32"/>
          <w:szCs w:val="32"/>
        </w:rPr>
        <w:t>高中心理健康教育（</w:t>
      </w:r>
      <w:r>
        <w:rPr>
          <w:rFonts w:ascii="仿宋_GB2312" w:eastAsia="仿宋_GB2312" w:hint="eastAsia"/>
          <w:sz w:val="32"/>
          <w:szCs w:val="32"/>
        </w:rPr>
        <w:t>自选课题，不限版本</w:t>
      </w:r>
      <w:r w:rsidRPr="007B516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。专业素养问题由面试评委</w:t>
      </w:r>
      <w:r w:rsidRPr="000523C8">
        <w:rPr>
          <w:rFonts w:ascii="仿宋_GB2312" w:eastAsia="仿宋_GB2312" w:hint="eastAsia"/>
          <w:sz w:val="32"/>
          <w:szCs w:val="32"/>
          <w:shd w:val="clear" w:color="auto" w:fill="FFFFFF"/>
        </w:rPr>
        <w:t>当场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命题</w:t>
      </w:r>
      <w:r w:rsidRPr="000523C8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考生</w:t>
      </w:r>
      <w:r w:rsidRPr="000523C8">
        <w:rPr>
          <w:rFonts w:ascii="仿宋_GB2312" w:eastAsia="仿宋_GB2312" w:hint="eastAsia"/>
          <w:sz w:val="32"/>
          <w:szCs w:val="32"/>
          <w:shd w:val="clear" w:color="auto" w:fill="FFFFFF"/>
        </w:rPr>
        <w:t>思考后当场作答。</w:t>
      </w: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黑体" w:eastAsia="黑体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仿宋_GB2312" w:cs="仿宋_GB2312" w:hint="eastAsia"/>
          <w:bCs/>
          <w:sz w:val="32"/>
          <w:szCs w:val="32"/>
          <w:shd w:val="clear" w:color="auto" w:fill="FFFFFF"/>
        </w:rPr>
        <w:t>三、面试细则及评分标准</w:t>
      </w:r>
    </w:p>
    <w:p w:rsidR="00B70039" w:rsidRDefault="008D04CB" w:rsidP="00B70039">
      <w:pPr>
        <w:ind w:firstLineChars="200" w:firstLine="643"/>
        <w:jc w:val="left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="00B70039" w:rsidRPr="000104FD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.分值分布：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面试成绩总分为100分，其中专业素养（片段教学）70分，综合素养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（问答）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30分。</w:t>
      </w:r>
    </w:p>
    <w:p w:rsidR="00B70039" w:rsidRPr="00904A60" w:rsidRDefault="008D04CB" w:rsidP="00B70039">
      <w:pPr>
        <w:shd w:val="solid" w:color="FFFFFF" w:fill="auto"/>
        <w:autoSpaceDN w:val="0"/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</w:t>
      </w:r>
      <w:r w:rsidR="00B70039" w:rsidRPr="00904A6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.面试流程及时间：</w:t>
      </w:r>
      <w:r w:rsidR="00B70039" w:rsidRPr="00A84D96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按通知时间</w:t>
      </w:r>
      <w:r w:rsidR="00B70039" w:rsidRPr="00904A60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考生</w:t>
      </w:r>
      <w:proofErr w:type="gramStart"/>
      <w:r w:rsidR="00B70039" w:rsidRPr="00904A60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集中候考室</w:t>
      </w:r>
      <w:proofErr w:type="gramEnd"/>
      <w:r w:rsidR="00B70039" w:rsidRPr="00904A60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点名、核对身份、</w:t>
      </w:r>
      <w:r w:rsidR="008D27D9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上交</w:t>
      </w:r>
      <w:r w:rsidR="00B70039" w:rsidRPr="00904A60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通讯工具；工作人员组织考生分组抽签，确定面试顺序；</w:t>
      </w:r>
      <w:r w:rsidR="00B70039" w:rsidRPr="00904A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考生按序号依序进入</w:t>
      </w:r>
      <w:r w:rsidR="008D27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</w:t>
      </w:r>
      <w:r w:rsidR="00B70039" w:rsidRPr="00904A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室面试。</w:t>
      </w:r>
    </w:p>
    <w:p w:rsidR="00B70039" w:rsidRDefault="008D04CB" w:rsidP="00B70039">
      <w:pPr>
        <w:shd w:val="solid" w:color="FFFFFF" w:fill="auto"/>
        <w:autoSpaceDN w:val="0"/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3</w:t>
      </w:r>
      <w:r w:rsidR="00B70039" w:rsidRPr="00904A6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.评分方式：</w:t>
      </w:r>
      <w:r w:rsidR="00B70039" w:rsidRPr="00904A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各学科组面试评委由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3-5名专家组成，于面试前临时产生。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评委根据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</w:t>
      </w:r>
      <w:r w:rsidR="00221E1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作答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情况独立评分，取平均分（四舍五入后保留两位小数）作为面试成绩。</w:t>
      </w: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黑体" w:eastAsia="黑体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仿宋_GB2312" w:cs="仿宋_GB2312" w:hint="eastAsia"/>
          <w:bCs/>
          <w:sz w:val="32"/>
          <w:szCs w:val="32"/>
          <w:shd w:val="clear" w:color="auto" w:fill="FFFFFF"/>
        </w:rPr>
        <w:t>五、其他有关事项</w:t>
      </w: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 w:rsidR="008D27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持本人有效身份证、《健康申明卡》</w:t>
      </w:r>
      <w:r w:rsidRPr="00237F2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(附件5)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闽健康码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于面试当天上午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8</w:t>
      </w:r>
      <w:r>
        <w:rPr>
          <w:rFonts w:ascii="宋体" w:hAnsi="宋体" w:cs="宋体" w:hint="eastAsia"/>
          <w:bCs/>
          <w:sz w:val="32"/>
          <w:szCs w:val="32"/>
          <w:shd w:val="clear" w:color="auto" w:fill="FFFFFF"/>
        </w:rPr>
        <w:t>︰3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0 </w:t>
      </w:r>
      <w:r w:rsidR="00221E1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到面试地点，经审核、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测</w:t>
      </w:r>
      <w:r w:rsidR="00221E1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温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，迟到15分钟者不得入场，视为自动放弃面试资格。</w:t>
      </w:r>
    </w:p>
    <w:p w:rsidR="009B714A" w:rsidRDefault="009B714A" w:rsidP="009B714A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2.考生需携带</w:t>
      </w:r>
      <w:r w:rsidRPr="009B71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自备的教案（一式五份）、教材（教学内容相</w:t>
      </w:r>
      <w:r w:rsidRPr="009B71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关页码复印一式五份），报到后提交</w:t>
      </w:r>
      <w:proofErr w:type="gramStart"/>
      <w:r w:rsidRPr="009B71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给候考室</w:t>
      </w:r>
      <w:proofErr w:type="gramEnd"/>
      <w:r w:rsidRPr="009B714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工作人员。</w:t>
      </w:r>
    </w:p>
    <w:p w:rsidR="00B70039" w:rsidRDefault="009B714A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 w:rsidR="008D27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佩戴面试序号</w:t>
      </w:r>
      <w:proofErr w:type="gramStart"/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牌进入</w:t>
      </w:r>
      <w:r w:rsidR="008D27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</w:t>
      </w:r>
      <w:proofErr w:type="gramEnd"/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室，面试中不得将姓名、籍贯、就读学校等个人信息告知</w:t>
      </w:r>
      <w:r w:rsidR="00B70039" w:rsidRPr="00904A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评委,违者取消面试资格。</w:t>
      </w:r>
    </w:p>
    <w:p w:rsidR="00B70039" w:rsidRDefault="009B714A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.面试作答时间结束应立即停止作答，到旁听席静候面试成绩，不得影响其他考生的面试，待成绩公布后签名确认并离开考场。</w:t>
      </w:r>
    </w:p>
    <w:p w:rsidR="00B70039" w:rsidRDefault="009B714A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 w:rsidR="00221E1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面试考场实行封闭管理。考生进入面试场所后，要服从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安排、遵守纪律、保持安静，不得擅自离开指定地点，不得互相交流，不得携带电脑、通讯工具等电子设备进入考场，违者按舞弊处理，取消面试资格。</w:t>
      </w:r>
    </w:p>
    <w:p w:rsidR="00B70039" w:rsidRDefault="009B714A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="00B7003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.考生候考期间的茶水、点心自备。</w:t>
      </w: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面试工作由市教育局负责组织实施,市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、局纪检监察机构监督。</w:t>
      </w:r>
    </w:p>
    <w:p w:rsidR="00B70039" w:rsidRPr="00311C0A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  <w:shd w:val="clear" w:color="auto" w:fill="FFFFFF"/>
        </w:rPr>
      </w:pPr>
    </w:p>
    <w:p w:rsidR="00B70039" w:rsidRDefault="00B70039" w:rsidP="00B70039">
      <w:pPr>
        <w:shd w:val="solid" w:color="FFFFFF" w:fill="auto"/>
        <w:autoSpaceDN w:val="0"/>
        <w:spacing w:line="64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 xml:space="preserve">                                </w:t>
      </w:r>
    </w:p>
    <w:p w:rsidR="00B70039" w:rsidRDefault="00B70039" w:rsidP="00B7003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F0053" w:rsidRDefault="004F0053"/>
    <w:sectPr w:rsidR="004F0053" w:rsidSect="00563393">
      <w:footerReference w:type="even" r:id="rId6"/>
      <w:footerReference w:type="default" r:id="rId7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31" w:rsidRDefault="00067631" w:rsidP="00563393">
      <w:r>
        <w:separator/>
      </w:r>
    </w:p>
  </w:endnote>
  <w:endnote w:type="continuationSeparator" w:id="0">
    <w:p w:rsidR="00067631" w:rsidRDefault="00067631" w:rsidP="0056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AD" w:rsidRDefault="00D51A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70039">
      <w:rPr>
        <w:rStyle w:val="a3"/>
      </w:rPr>
      <w:instrText xml:space="preserve">PAGE  </w:instrText>
    </w:r>
    <w:r>
      <w:fldChar w:fldCharType="end"/>
    </w:r>
  </w:p>
  <w:p w:rsidR="00DA03AD" w:rsidRDefault="000676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AD" w:rsidRDefault="00D51A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70039">
      <w:rPr>
        <w:rStyle w:val="a3"/>
      </w:rPr>
      <w:instrText xml:space="preserve">PAGE  </w:instrText>
    </w:r>
    <w:r>
      <w:fldChar w:fldCharType="separate"/>
    </w:r>
    <w:r w:rsidR="00F76CEF">
      <w:rPr>
        <w:rStyle w:val="a3"/>
        <w:noProof/>
      </w:rPr>
      <w:t>1</w:t>
    </w:r>
    <w:r>
      <w:fldChar w:fldCharType="end"/>
    </w:r>
  </w:p>
  <w:p w:rsidR="00DA03AD" w:rsidRDefault="000676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31" w:rsidRDefault="00067631" w:rsidP="00563393">
      <w:r>
        <w:separator/>
      </w:r>
    </w:p>
  </w:footnote>
  <w:footnote w:type="continuationSeparator" w:id="0">
    <w:p w:rsidR="00067631" w:rsidRDefault="00067631" w:rsidP="00563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039"/>
    <w:rsid w:val="00067631"/>
    <w:rsid w:val="00094336"/>
    <w:rsid w:val="00221E1B"/>
    <w:rsid w:val="002E2745"/>
    <w:rsid w:val="003F2E1F"/>
    <w:rsid w:val="004236AE"/>
    <w:rsid w:val="00424A47"/>
    <w:rsid w:val="004F0053"/>
    <w:rsid w:val="00563393"/>
    <w:rsid w:val="005F2450"/>
    <w:rsid w:val="006F00F7"/>
    <w:rsid w:val="007D75AC"/>
    <w:rsid w:val="008D04CB"/>
    <w:rsid w:val="008D27D9"/>
    <w:rsid w:val="009B714A"/>
    <w:rsid w:val="00A720FE"/>
    <w:rsid w:val="00A97A7C"/>
    <w:rsid w:val="00B673CC"/>
    <w:rsid w:val="00B70039"/>
    <w:rsid w:val="00C127F2"/>
    <w:rsid w:val="00C34015"/>
    <w:rsid w:val="00C9271C"/>
    <w:rsid w:val="00D437D2"/>
    <w:rsid w:val="00D51A3F"/>
    <w:rsid w:val="00DA4513"/>
    <w:rsid w:val="00DA5E89"/>
    <w:rsid w:val="00DC4CAF"/>
    <w:rsid w:val="00F76CEF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0039"/>
  </w:style>
  <w:style w:type="paragraph" w:styleId="a4">
    <w:name w:val="footer"/>
    <w:basedOn w:val="a"/>
    <w:link w:val="Char"/>
    <w:rsid w:val="00B7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7003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2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236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199</Words>
  <Characters>1136</Characters>
  <Application>Microsoft Office Word</Application>
  <DocSecurity>0</DocSecurity>
  <Lines>9</Lines>
  <Paragraphs>2</Paragraphs>
  <ScaleCrop>false</ScaleCrop>
  <Company>Lenovo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dcterms:created xsi:type="dcterms:W3CDTF">2020-11-18T07:32:00Z</dcterms:created>
  <dcterms:modified xsi:type="dcterms:W3CDTF">2021-11-03T00:35:00Z</dcterms:modified>
</cp:coreProperties>
</file>