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楷体_GB2312" w:eastAsia="楷体_GB2312"/>
          <w:sz w:val="32"/>
          <w:szCs w:val="32"/>
        </w:rPr>
      </w:pPr>
      <w:r>
        <w:rPr>
          <w:rFonts w:hint="eastAsia" w:ascii="楷体_GB2312" w:eastAsia="楷体_GB2312"/>
          <w:sz w:val="32"/>
          <w:szCs w:val="32"/>
        </w:rPr>
        <w:t>附件3</w:t>
      </w:r>
    </w:p>
    <w:tbl>
      <w:tblPr>
        <w:tblStyle w:val="10"/>
        <w:tblW w:w="14783" w:type="dxa"/>
        <w:tblInd w:w="91" w:type="dxa"/>
        <w:tblLayout w:type="autofit"/>
        <w:tblCellMar>
          <w:top w:w="0" w:type="dxa"/>
          <w:left w:w="108" w:type="dxa"/>
          <w:bottom w:w="0" w:type="dxa"/>
          <w:right w:w="108" w:type="dxa"/>
        </w:tblCellMar>
      </w:tblPr>
      <w:tblGrid>
        <w:gridCol w:w="1290"/>
        <w:gridCol w:w="952"/>
        <w:gridCol w:w="1010"/>
        <w:gridCol w:w="702"/>
        <w:gridCol w:w="703"/>
        <w:gridCol w:w="563"/>
        <w:gridCol w:w="563"/>
        <w:gridCol w:w="563"/>
        <w:gridCol w:w="703"/>
        <w:gridCol w:w="843"/>
        <w:gridCol w:w="1548"/>
        <w:gridCol w:w="702"/>
        <w:gridCol w:w="1265"/>
        <w:gridCol w:w="703"/>
        <w:gridCol w:w="703"/>
        <w:gridCol w:w="703"/>
        <w:gridCol w:w="1267"/>
      </w:tblGrid>
      <w:tr>
        <w:tblPrEx>
          <w:tblCellMar>
            <w:top w:w="0" w:type="dxa"/>
            <w:left w:w="108" w:type="dxa"/>
            <w:bottom w:w="0" w:type="dxa"/>
            <w:right w:w="108" w:type="dxa"/>
          </w:tblCellMar>
        </w:tblPrEx>
        <w:trPr>
          <w:trHeight w:val="503" w:hRule="atLeast"/>
        </w:trPr>
        <w:tc>
          <w:tcPr>
            <w:tcW w:w="14783" w:type="dxa"/>
            <w:gridSpan w:val="17"/>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color w:val="000000"/>
                <w:kern w:val="0"/>
                <w:sz w:val="44"/>
                <w:szCs w:val="44"/>
              </w:rPr>
            </w:pPr>
            <w:bookmarkStart w:id="0" w:name="_GoBack"/>
            <w:r>
              <w:rPr>
                <w:rFonts w:hint="eastAsia" w:ascii="方正小标宋简体" w:hAnsi="宋体" w:eastAsia="方正小标宋简体" w:cs="宋体"/>
                <w:color w:val="000000"/>
                <w:kern w:val="0"/>
                <w:sz w:val="44"/>
                <w:szCs w:val="44"/>
              </w:rPr>
              <w:t>泉州市图书馆2021年公开招聘编外工作人员计划申报岗位信息表</w:t>
            </w:r>
            <w:bookmarkEnd w:id="0"/>
          </w:p>
        </w:tc>
      </w:tr>
      <w:tr>
        <w:tblPrEx>
          <w:tblCellMar>
            <w:top w:w="0" w:type="dxa"/>
            <w:left w:w="108" w:type="dxa"/>
            <w:bottom w:w="0" w:type="dxa"/>
            <w:right w:w="108" w:type="dxa"/>
          </w:tblCellMar>
        </w:tblPrEx>
        <w:trPr>
          <w:trHeight w:val="515" w:hRule="atLeast"/>
        </w:trPr>
        <w:tc>
          <w:tcPr>
            <w:tcW w:w="14783" w:type="dxa"/>
            <w:gridSpan w:val="17"/>
            <w:tcBorders>
              <w:top w:val="nil"/>
              <w:left w:val="nil"/>
              <w:bottom w:val="nil"/>
              <w:right w:val="nil"/>
            </w:tcBorders>
            <w:shd w:val="clear" w:color="auto" w:fill="auto"/>
            <w:noWrap/>
            <w:vAlign w:val="center"/>
          </w:tcPr>
          <w:p>
            <w:pPr>
              <w:widowControl/>
              <w:jc w:val="left"/>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492" w:hRule="atLeast"/>
        </w:trPr>
        <w:tc>
          <w:tcPr>
            <w:tcW w:w="12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20"/>
                <w:szCs w:val="20"/>
              </w:rPr>
            </w:pPr>
            <w:r>
              <w:rPr>
                <w:rFonts w:hint="eastAsia" w:ascii="黑体" w:hAnsi="宋体" w:eastAsia="黑体" w:cs="宋体"/>
                <w:b/>
                <w:bCs/>
                <w:color w:val="000000"/>
                <w:kern w:val="0"/>
                <w:sz w:val="20"/>
                <w:szCs w:val="20"/>
              </w:rPr>
              <w:t>主管部门</w:t>
            </w:r>
          </w:p>
        </w:tc>
        <w:tc>
          <w:tcPr>
            <w:tcW w:w="95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20"/>
                <w:szCs w:val="20"/>
              </w:rPr>
            </w:pPr>
            <w:r>
              <w:rPr>
                <w:rFonts w:hint="eastAsia" w:ascii="黑体" w:hAnsi="宋体" w:eastAsia="黑体" w:cs="宋体"/>
                <w:b/>
                <w:bCs/>
                <w:color w:val="000000"/>
                <w:kern w:val="0"/>
                <w:sz w:val="20"/>
                <w:szCs w:val="20"/>
              </w:rPr>
              <w:t>单位</w:t>
            </w:r>
            <w:r>
              <w:rPr>
                <w:rFonts w:hint="eastAsia" w:ascii="黑体" w:hAnsi="宋体" w:eastAsia="黑体" w:cs="宋体"/>
                <w:b/>
                <w:bCs/>
                <w:color w:val="000000"/>
                <w:kern w:val="0"/>
                <w:sz w:val="20"/>
                <w:szCs w:val="20"/>
              </w:rPr>
              <w:br w:type="textWrapping"/>
            </w:r>
            <w:r>
              <w:rPr>
                <w:rFonts w:hint="eastAsia" w:ascii="黑体" w:hAnsi="宋体" w:eastAsia="黑体" w:cs="宋体"/>
                <w:b/>
                <w:bCs/>
                <w:color w:val="000000"/>
                <w:kern w:val="0"/>
                <w:sz w:val="20"/>
                <w:szCs w:val="20"/>
              </w:rPr>
              <w:t>名称</w:t>
            </w:r>
          </w:p>
        </w:tc>
        <w:tc>
          <w:tcPr>
            <w:tcW w:w="10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20"/>
                <w:szCs w:val="20"/>
              </w:rPr>
            </w:pPr>
            <w:r>
              <w:rPr>
                <w:rFonts w:hint="eastAsia" w:ascii="黑体" w:hAnsi="宋体" w:eastAsia="黑体" w:cs="宋体"/>
                <w:b/>
                <w:bCs/>
                <w:color w:val="000000"/>
                <w:kern w:val="0"/>
                <w:sz w:val="20"/>
                <w:szCs w:val="20"/>
              </w:rPr>
              <w:t>岗位名称</w:t>
            </w:r>
          </w:p>
        </w:tc>
        <w:tc>
          <w:tcPr>
            <w:tcW w:w="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20"/>
                <w:szCs w:val="20"/>
              </w:rPr>
            </w:pPr>
            <w:r>
              <w:rPr>
                <w:rFonts w:hint="eastAsia" w:ascii="黑体" w:hAnsi="宋体" w:eastAsia="黑体" w:cs="宋体"/>
                <w:b/>
                <w:bCs/>
                <w:color w:val="000000"/>
                <w:kern w:val="0"/>
                <w:sz w:val="20"/>
                <w:szCs w:val="20"/>
              </w:rPr>
              <w:t>招聘人数</w:t>
            </w:r>
          </w:p>
        </w:tc>
        <w:tc>
          <w:tcPr>
            <w:tcW w:w="6188"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20"/>
                <w:szCs w:val="20"/>
              </w:rPr>
            </w:pPr>
            <w:r>
              <w:rPr>
                <w:rFonts w:hint="eastAsia" w:ascii="黑体" w:hAnsi="宋体" w:eastAsia="黑体" w:cs="宋体"/>
                <w:b/>
                <w:bCs/>
                <w:color w:val="000000"/>
                <w:kern w:val="0"/>
                <w:sz w:val="20"/>
                <w:szCs w:val="20"/>
              </w:rPr>
              <w:t>所  需  资  格  条  件</w:t>
            </w:r>
          </w:p>
        </w:tc>
        <w:tc>
          <w:tcPr>
            <w:tcW w:w="126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黑体" w:hAnsi="宋体" w:eastAsia="黑体" w:cs="宋体"/>
                <w:b/>
                <w:bCs/>
                <w:color w:val="000000"/>
                <w:kern w:val="0"/>
                <w:sz w:val="20"/>
                <w:szCs w:val="20"/>
              </w:rPr>
            </w:pPr>
            <w:r>
              <w:rPr>
                <w:rFonts w:hint="eastAsia" w:ascii="黑体" w:hAnsi="宋体" w:eastAsia="黑体" w:cs="宋体"/>
                <w:b/>
                <w:bCs/>
                <w:color w:val="000000"/>
                <w:kern w:val="0"/>
                <w:sz w:val="20"/>
                <w:szCs w:val="20"/>
              </w:rPr>
              <w:t>笔试科目</w:t>
            </w:r>
          </w:p>
        </w:tc>
        <w:tc>
          <w:tcPr>
            <w:tcW w:w="210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20"/>
                <w:szCs w:val="20"/>
              </w:rPr>
            </w:pPr>
            <w:r>
              <w:rPr>
                <w:rFonts w:hint="eastAsia" w:ascii="黑体" w:hAnsi="宋体" w:eastAsia="黑体" w:cs="宋体"/>
                <w:b/>
                <w:bCs/>
                <w:color w:val="000000"/>
                <w:kern w:val="0"/>
                <w:sz w:val="20"/>
                <w:szCs w:val="20"/>
              </w:rPr>
              <w:t>考试方式及折算比例</w:t>
            </w:r>
          </w:p>
        </w:tc>
        <w:tc>
          <w:tcPr>
            <w:tcW w:w="12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20"/>
                <w:szCs w:val="20"/>
              </w:rPr>
            </w:pPr>
            <w:r>
              <w:rPr>
                <w:rFonts w:hint="eastAsia" w:ascii="黑体" w:hAnsi="宋体" w:eastAsia="黑体" w:cs="宋体"/>
                <w:b/>
                <w:bCs/>
                <w:color w:val="000000"/>
                <w:kern w:val="0"/>
                <w:sz w:val="20"/>
                <w:szCs w:val="20"/>
              </w:rPr>
              <w:t>备注</w:t>
            </w:r>
          </w:p>
        </w:tc>
      </w:tr>
      <w:tr>
        <w:tblPrEx>
          <w:tblCellMar>
            <w:top w:w="0" w:type="dxa"/>
            <w:left w:w="108" w:type="dxa"/>
            <w:bottom w:w="0" w:type="dxa"/>
            <w:right w:w="108" w:type="dxa"/>
          </w:tblCellMar>
        </w:tblPrEx>
        <w:trPr>
          <w:trHeight w:val="312" w:hRule="atLeast"/>
        </w:trPr>
        <w:tc>
          <w:tcPr>
            <w:tcW w:w="1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b/>
                <w:bCs/>
                <w:color w:val="000000"/>
                <w:kern w:val="0"/>
                <w:sz w:val="20"/>
                <w:szCs w:val="20"/>
              </w:rPr>
            </w:pPr>
          </w:p>
        </w:tc>
        <w:tc>
          <w:tcPr>
            <w:tcW w:w="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b/>
                <w:bCs/>
                <w:color w:val="000000"/>
                <w:kern w:val="0"/>
                <w:sz w:val="20"/>
                <w:szCs w:val="20"/>
              </w:rPr>
            </w:pPr>
          </w:p>
        </w:tc>
        <w:tc>
          <w:tcPr>
            <w:tcW w:w="10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b/>
                <w:bCs/>
                <w:color w:val="000000"/>
                <w:kern w:val="0"/>
                <w:sz w:val="20"/>
                <w:szCs w:val="20"/>
              </w:rPr>
            </w:pPr>
          </w:p>
        </w:tc>
        <w:tc>
          <w:tcPr>
            <w:tcW w:w="7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b/>
                <w:bCs/>
                <w:color w:val="000000"/>
                <w:kern w:val="0"/>
                <w:sz w:val="20"/>
                <w:szCs w:val="20"/>
              </w:rPr>
            </w:pPr>
          </w:p>
        </w:tc>
        <w:tc>
          <w:tcPr>
            <w:tcW w:w="70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20"/>
                <w:szCs w:val="20"/>
              </w:rPr>
            </w:pPr>
            <w:r>
              <w:rPr>
                <w:rFonts w:hint="eastAsia" w:ascii="黑体" w:hAnsi="宋体" w:eastAsia="黑体" w:cs="宋体"/>
                <w:b/>
                <w:bCs/>
                <w:color w:val="000000"/>
                <w:kern w:val="0"/>
                <w:sz w:val="20"/>
                <w:szCs w:val="20"/>
              </w:rPr>
              <w:t>最高年龄</w:t>
            </w:r>
          </w:p>
        </w:tc>
        <w:tc>
          <w:tcPr>
            <w:tcW w:w="5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20"/>
                <w:szCs w:val="20"/>
              </w:rPr>
            </w:pPr>
            <w:r>
              <w:rPr>
                <w:rFonts w:hint="eastAsia" w:ascii="黑体" w:hAnsi="宋体" w:eastAsia="黑体" w:cs="宋体"/>
                <w:b/>
                <w:bCs/>
                <w:color w:val="000000"/>
                <w:kern w:val="0"/>
                <w:sz w:val="20"/>
                <w:szCs w:val="20"/>
              </w:rPr>
              <w:t>性别</w:t>
            </w:r>
          </w:p>
        </w:tc>
        <w:tc>
          <w:tcPr>
            <w:tcW w:w="5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20"/>
                <w:szCs w:val="20"/>
              </w:rPr>
            </w:pPr>
            <w:r>
              <w:rPr>
                <w:rFonts w:hint="eastAsia" w:ascii="黑体" w:hAnsi="宋体" w:eastAsia="黑体" w:cs="宋体"/>
                <w:b/>
                <w:bCs/>
                <w:color w:val="000000"/>
                <w:kern w:val="0"/>
                <w:sz w:val="20"/>
                <w:szCs w:val="20"/>
              </w:rPr>
              <w:t>户籍</w:t>
            </w:r>
          </w:p>
        </w:tc>
        <w:tc>
          <w:tcPr>
            <w:tcW w:w="56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20"/>
                <w:szCs w:val="20"/>
              </w:rPr>
            </w:pPr>
            <w:r>
              <w:rPr>
                <w:rFonts w:hint="eastAsia" w:ascii="黑体" w:hAnsi="宋体" w:eastAsia="黑体" w:cs="宋体"/>
                <w:b/>
                <w:bCs/>
                <w:color w:val="000000"/>
                <w:kern w:val="0"/>
                <w:sz w:val="20"/>
                <w:szCs w:val="20"/>
              </w:rPr>
              <w:t>学历类别</w:t>
            </w:r>
          </w:p>
        </w:tc>
        <w:tc>
          <w:tcPr>
            <w:tcW w:w="70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20"/>
                <w:szCs w:val="20"/>
              </w:rPr>
            </w:pPr>
            <w:r>
              <w:rPr>
                <w:rFonts w:hint="eastAsia" w:ascii="黑体" w:hAnsi="宋体" w:eastAsia="黑体" w:cs="宋体"/>
                <w:b/>
                <w:bCs/>
                <w:color w:val="000000"/>
                <w:kern w:val="0"/>
                <w:sz w:val="20"/>
                <w:szCs w:val="20"/>
              </w:rPr>
              <w:t>学历</w:t>
            </w:r>
          </w:p>
        </w:tc>
        <w:tc>
          <w:tcPr>
            <w:tcW w:w="8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20"/>
                <w:szCs w:val="20"/>
              </w:rPr>
            </w:pPr>
            <w:r>
              <w:rPr>
                <w:rFonts w:hint="eastAsia" w:ascii="黑体" w:hAnsi="宋体" w:eastAsia="黑体" w:cs="宋体"/>
                <w:b/>
                <w:bCs/>
                <w:color w:val="000000"/>
                <w:kern w:val="0"/>
                <w:sz w:val="20"/>
                <w:szCs w:val="20"/>
              </w:rPr>
              <w:t>学位</w:t>
            </w:r>
          </w:p>
        </w:tc>
        <w:tc>
          <w:tcPr>
            <w:tcW w:w="154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20"/>
                <w:szCs w:val="20"/>
              </w:rPr>
            </w:pPr>
            <w:r>
              <w:rPr>
                <w:rFonts w:hint="eastAsia" w:ascii="黑体" w:hAnsi="宋体" w:eastAsia="黑体" w:cs="宋体"/>
                <w:b/>
                <w:bCs/>
                <w:color w:val="000000"/>
                <w:kern w:val="0"/>
                <w:sz w:val="20"/>
                <w:szCs w:val="20"/>
              </w:rPr>
              <w:t>专业要求</w:t>
            </w:r>
          </w:p>
        </w:tc>
        <w:tc>
          <w:tcPr>
            <w:tcW w:w="70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20"/>
                <w:szCs w:val="20"/>
              </w:rPr>
            </w:pPr>
            <w:r>
              <w:rPr>
                <w:rFonts w:hint="eastAsia" w:ascii="黑体" w:hAnsi="宋体" w:eastAsia="黑体" w:cs="宋体"/>
                <w:b/>
                <w:bCs/>
                <w:color w:val="000000"/>
                <w:kern w:val="0"/>
                <w:sz w:val="20"/>
                <w:szCs w:val="20"/>
              </w:rPr>
              <w:t>其他条件</w:t>
            </w:r>
          </w:p>
        </w:tc>
        <w:tc>
          <w:tcPr>
            <w:tcW w:w="126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b/>
                <w:bCs/>
                <w:color w:val="000000"/>
                <w:kern w:val="0"/>
                <w:sz w:val="20"/>
                <w:szCs w:val="20"/>
              </w:rPr>
            </w:pPr>
          </w:p>
        </w:tc>
        <w:tc>
          <w:tcPr>
            <w:tcW w:w="70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20"/>
                <w:szCs w:val="20"/>
              </w:rPr>
            </w:pPr>
            <w:r>
              <w:rPr>
                <w:rFonts w:hint="eastAsia" w:ascii="黑体" w:hAnsi="宋体" w:eastAsia="黑体" w:cs="宋体"/>
                <w:b/>
                <w:bCs/>
                <w:color w:val="000000"/>
                <w:kern w:val="0"/>
                <w:sz w:val="20"/>
                <w:szCs w:val="20"/>
              </w:rPr>
              <w:t>笔试</w:t>
            </w:r>
          </w:p>
        </w:tc>
        <w:tc>
          <w:tcPr>
            <w:tcW w:w="70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20"/>
                <w:szCs w:val="20"/>
              </w:rPr>
            </w:pPr>
            <w:r>
              <w:rPr>
                <w:rFonts w:hint="eastAsia" w:ascii="黑体" w:hAnsi="宋体" w:eastAsia="黑体" w:cs="宋体"/>
                <w:b/>
                <w:bCs/>
                <w:color w:val="000000"/>
                <w:kern w:val="0"/>
                <w:sz w:val="20"/>
                <w:szCs w:val="20"/>
              </w:rPr>
              <w:t>面试</w:t>
            </w:r>
          </w:p>
        </w:tc>
        <w:tc>
          <w:tcPr>
            <w:tcW w:w="70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宋体" w:eastAsia="黑体" w:cs="宋体"/>
                <w:b/>
                <w:bCs/>
                <w:color w:val="000000"/>
                <w:kern w:val="0"/>
                <w:sz w:val="20"/>
                <w:szCs w:val="20"/>
              </w:rPr>
            </w:pPr>
            <w:r>
              <w:rPr>
                <w:rFonts w:hint="eastAsia" w:ascii="黑体" w:hAnsi="宋体" w:eastAsia="黑体" w:cs="宋体"/>
                <w:b/>
                <w:bCs/>
                <w:color w:val="000000"/>
                <w:kern w:val="0"/>
                <w:sz w:val="20"/>
                <w:szCs w:val="20"/>
              </w:rPr>
              <w:t>专业测试</w:t>
            </w:r>
          </w:p>
        </w:tc>
        <w:tc>
          <w:tcPr>
            <w:tcW w:w="12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b/>
                <w:bCs/>
                <w:color w:val="000000"/>
                <w:kern w:val="0"/>
                <w:sz w:val="20"/>
                <w:szCs w:val="20"/>
              </w:rPr>
            </w:pPr>
          </w:p>
        </w:tc>
      </w:tr>
      <w:tr>
        <w:tblPrEx>
          <w:tblCellMar>
            <w:top w:w="0" w:type="dxa"/>
            <w:left w:w="108" w:type="dxa"/>
            <w:bottom w:w="0" w:type="dxa"/>
            <w:right w:w="108" w:type="dxa"/>
          </w:tblCellMar>
        </w:tblPrEx>
        <w:trPr>
          <w:trHeight w:val="312" w:hRule="atLeast"/>
        </w:trPr>
        <w:tc>
          <w:tcPr>
            <w:tcW w:w="1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b/>
                <w:bCs/>
                <w:color w:val="000000"/>
                <w:kern w:val="0"/>
                <w:sz w:val="20"/>
                <w:szCs w:val="20"/>
              </w:rPr>
            </w:pPr>
          </w:p>
        </w:tc>
        <w:tc>
          <w:tcPr>
            <w:tcW w:w="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b/>
                <w:bCs/>
                <w:color w:val="000000"/>
                <w:kern w:val="0"/>
                <w:sz w:val="20"/>
                <w:szCs w:val="20"/>
              </w:rPr>
            </w:pPr>
          </w:p>
        </w:tc>
        <w:tc>
          <w:tcPr>
            <w:tcW w:w="10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b/>
                <w:bCs/>
                <w:color w:val="000000"/>
                <w:kern w:val="0"/>
                <w:sz w:val="20"/>
                <w:szCs w:val="20"/>
              </w:rPr>
            </w:pPr>
          </w:p>
        </w:tc>
        <w:tc>
          <w:tcPr>
            <w:tcW w:w="7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b/>
                <w:bCs/>
                <w:color w:val="000000"/>
                <w:kern w:val="0"/>
                <w:sz w:val="20"/>
                <w:szCs w:val="20"/>
              </w:rPr>
            </w:pPr>
          </w:p>
        </w:tc>
        <w:tc>
          <w:tcPr>
            <w:tcW w:w="703"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b/>
                <w:bCs/>
                <w:color w:val="000000"/>
                <w:kern w:val="0"/>
                <w:sz w:val="20"/>
                <w:szCs w:val="20"/>
              </w:rPr>
            </w:pPr>
          </w:p>
        </w:tc>
        <w:tc>
          <w:tcPr>
            <w:tcW w:w="563"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b/>
                <w:bCs/>
                <w:color w:val="000000"/>
                <w:kern w:val="0"/>
                <w:sz w:val="20"/>
                <w:szCs w:val="20"/>
              </w:rPr>
            </w:pPr>
          </w:p>
        </w:tc>
        <w:tc>
          <w:tcPr>
            <w:tcW w:w="563"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b/>
                <w:bCs/>
                <w:color w:val="000000"/>
                <w:kern w:val="0"/>
                <w:sz w:val="20"/>
                <w:szCs w:val="20"/>
              </w:rPr>
            </w:pPr>
          </w:p>
        </w:tc>
        <w:tc>
          <w:tcPr>
            <w:tcW w:w="563"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b/>
                <w:bCs/>
                <w:color w:val="000000"/>
                <w:kern w:val="0"/>
                <w:sz w:val="20"/>
                <w:szCs w:val="20"/>
              </w:rPr>
            </w:pPr>
          </w:p>
        </w:tc>
        <w:tc>
          <w:tcPr>
            <w:tcW w:w="703"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b/>
                <w:bCs/>
                <w:color w:val="000000"/>
                <w:kern w:val="0"/>
                <w:sz w:val="20"/>
                <w:szCs w:val="20"/>
              </w:rPr>
            </w:pPr>
          </w:p>
        </w:tc>
        <w:tc>
          <w:tcPr>
            <w:tcW w:w="843"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b/>
                <w:bCs/>
                <w:color w:val="000000"/>
                <w:kern w:val="0"/>
                <w:sz w:val="20"/>
                <w:szCs w:val="20"/>
              </w:rPr>
            </w:pPr>
          </w:p>
        </w:tc>
        <w:tc>
          <w:tcPr>
            <w:tcW w:w="1548"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b/>
                <w:bCs/>
                <w:color w:val="000000"/>
                <w:kern w:val="0"/>
                <w:sz w:val="20"/>
                <w:szCs w:val="20"/>
              </w:rPr>
            </w:pPr>
          </w:p>
        </w:tc>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b/>
                <w:bCs/>
                <w:color w:val="000000"/>
                <w:kern w:val="0"/>
                <w:sz w:val="20"/>
                <w:szCs w:val="20"/>
              </w:rPr>
            </w:pPr>
          </w:p>
        </w:tc>
        <w:tc>
          <w:tcPr>
            <w:tcW w:w="126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b/>
                <w:bCs/>
                <w:color w:val="000000"/>
                <w:kern w:val="0"/>
                <w:sz w:val="20"/>
                <w:szCs w:val="20"/>
              </w:rPr>
            </w:pPr>
          </w:p>
        </w:tc>
        <w:tc>
          <w:tcPr>
            <w:tcW w:w="703"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b/>
                <w:bCs/>
                <w:color w:val="000000"/>
                <w:kern w:val="0"/>
                <w:sz w:val="20"/>
                <w:szCs w:val="20"/>
              </w:rPr>
            </w:pPr>
          </w:p>
        </w:tc>
        <w:tc>
          <w:tcPr>
            <w:tcW w:w="703"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b/>
                <w:bCs/>
                <w:color w:val="000000"/>
                <w:kern w:val="0"/>
                <w:sz w:val="20"/>
                <w:szCs w:val="20"/>
              </w:rPr>
            </w:pPr>
          </w:p>
        </w:tc>
        <w:tc>
          <w:tcPr>
            <w:tcW w:w="702"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b/>
                <w:bCs/>
                <w:color w:val="000000"/>
                <w:kern w:val="0"/>
                <w:sz w:val="20"/>
                <w:szCs w:val="20"/>
              </w:rPr>
            </w:pPr>
          </w:p>
        </w:tc>
        <w:tc>
          <w:tcPr>
            <w:tcW w:w="12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b/>
                <w:bCs/>
                <w:color w:val="000000"/>
                <w:kern w:val="0"/>
                <w:sz w:val="20"/>
                <w:szCs w:val="20"/>
              </w:rPr>
            </w:pPr>
          </w:p>
        </w:tc>
      </w:tr>
      <w:tr>
        <w:tblPrEx>
          <w:tblCellMar>
            <w:top w:w="0" w:type="dxa"/>
            <w:left w:w="108" w:type="dxa"/>
            <w:bottom w:w="0" w:type="dxa"/>
            <w:right w:w="108" w:type="dxa"/>
          </w:tblCellMar>
        </w:tblPrEx>
        <w:trPr>
          <w:trHeight w:val="1066" w:hRule="atLeast"/>
        </w:trPr>
        <w:tc>
          <w:tcPr>
            <w:tcW w:w="12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泉州市文化广电和旅游局</w:t>
            </w:r>
          </w:p>
        </w:tc>
        <w:tc>
          <w:tcPr>
            <w:tcW w:w="9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泉州市图书馆</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图书资料管理员</w:t>
            </w:r>
          </w:p>
        </w:tc>
        <w:tc>
          <w:tcPr>
            <w:tcW w:w="7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3人</w:t>
            </w:r>
          </w:p>
        </w:tc>
        <w:tc>
          <w:tcPr>
            <w:tcW w:w="7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不限</w:t>
            </w:r>
          </w:p>
        </w:tc>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不限</w:t>
            </w:r>
          </w:p>
        </w:tc>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不限</w:t>
            </w:r>
          </w:p>
        </w:tc>
        <w:tc>
          <w:tcPr>
            <w:tcW w:w="7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大专及以上</w:t>
            </w:r>
          </w:p>
        </w:tc>
        <w:tc>
          <w:tcPr>
            <w:tcW w:w="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不限</w:t>
            </w:r>
          </w:p>
        </w:tc>
        <w:tc>
          <w:tcPr>
            <w:tcW w:w="1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图书档案学类、中国语言文学类、教育学类</w:t>
            </w:r>
          </w:p>
        </w:tc>
        <w:tc>
          <w:tcPr>
            <w:tcW w:w="7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不限</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图书馆基本知识及综合文化素质</w:t>
            </w:r>
          </w:p>
        </w:tc>
        <w:tc>
          <w:tcPr>
            <w:tcW w:w="7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7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66" w:type="dxa"/>
            <w:tcBorders>
              <w:top w:val="nil"/>
              <w:left w:val="nil"/>
              <w:bottom w:val="single" w:color="auto" w:sz="4" w:space="0"/>
              <w:right w:val="single" w:color="auto" w:sz="4" w:space="0"/>
            </w:tcBorders>
            <w:shd w:val="clear" w:color="auto" w:fill="auto"/>
            <w:vAlign w:val="center"/>
          </w:tcPr>
          <w:p>
            <w:pPr>
              <w:widowControl/>
              <w:ind w:right="363" w:rightChars="173"/>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1066" w:hRule="atLeast"/>
        </w:trPr>
        <w:tc>
          <w:tcPr>
            <w:tcW w:w="12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1066" w:hRule="atLeast"/>
        </w:trPr>
        <w:tc>
          <w:tcPr>
            <w:tcW w:w="12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1066" w:hRule="atLeast"/>
        </w:trPr>
        <w:tc>
          <w:tcPr>
            <w:tcW w:w="129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5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7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5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0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2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bl>
    <w:p>
      <w:pPr>
        <w:spacing w:line="460" w:lineRule="exact"/>
        <w:ind w:firstLine="420"/>
        <w:rPr>
          <w:rFonts w:ascii="宋体"/>
        </w:rPr>
      </w:pPr>
    </w:p>
    <w:sectPr>
      <w:footerReference r:id="rId4" w:type="first"/>
      <w:footerReference r:id="rId3" w:type="default"/>
      <w:pgSz w:w="16838" w:h="11906" w:orient="landscape"/>
      <w:pgMar w:top="1588" w:right="2098" w:bottom="1474" w:left="1134"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4725"/>
      <w:docPartObj>
        <w:docPartGallery w:val="AutoText"/>
      </w:docPartObj>
    </w:sdtPr>
    <w:sdtContent>
      <w:p>
        <w:pPr>
          <w:pStyle w:val="6"/>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6"/>
      <w:jc w:val="right"/>
      <w:rPr>
        <w:rFonts w:ascii="仿宋_GB2312" w:eastAsia="仿宋_GB2312"/>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4723"/>
      <w:docPartObj>
        <w:docPartGallery w:val="AutoText"/>
      </w:docPartObj>
    </w:sdtPr>
    <w:sdtContent>
      <w:p>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A8E"/>
    <w:rsid w:val="00032E19"/>
    <w:rsid w:val="00044BDE"/>
    <w:rsid w:val="00054081"/>
    <w:rsid w:val="00065441"/>
    <w:rsid w:val="00076E0A"/>
    <w:rsid w:val="000B2666"/>
    <w:rsid w:val="000B5040"/>
    <w:rsid w:val="000C6E8A"/>
    <w:rsid w:val="000F3381"/>
    <w:rsid w:val="00116298"/>
    <w:rsid w:val="00164901"/>
    <w:rsid w:val="001677B4"/>
    <w:rsid w:val="00170392"/>
    <w:rsid w:val="001A77FB"/>
    <w:rsid w:val="001B0946"/>
    <w:rsid w:val="001C44AE"/>
    <w:rsid w:val="001E38FE"/>
    <w:rsid w:val="001E7C46"/>
    <w:rsid w:val="00201EC7"/>
    <w:rsid w:val="00221B5B"/>
    <w:rsid w:val="00224189"/>
    <w:rsid w:val="00226164"/>
    <w:rsid w:val="002359D3"/>
    <w:rsid w:val="002612FF"/>
    <w:rsid w:val="0026521D"/>
    <w:rsid w:val="00265862"/>
    <w:rsid w:val="00266E91"/>
    <w:rsid w:val="00294A53"/>
    <w:rsid w:val="002A3A92"/>
    <w:rsid w:val="002B277B"/>
    <w:rsid w:val="002C0B5E"/>
    <w:rsid w:val="00313BAA"/>
    <w:rsid w:val="00320638"/>
    <w:rsid w:val="003227C4"/>
    <w:rsid w:val="003475B6"/>
    <w:rsid w:val="00355DA9"/>
    <w:rsid w:val="00356E92"/>
    <w:rsid w:val="00374BA1"/>
    <w:rsid w:val="003955B5"/>
    <w:rsid w:val="003A11FA"/>
    <w:rsid w:val="003B2ECE"/>
    <w:rsid w:val="003B4A4B"/>
    <w:rsid w:val="003B7491"/>
    <w:rsid w:val="003C088E"/>
    <w:rsid w:val="003D13BF"/>
    <w:rsid w:val="003D784B"/>
    <w:rsid w:val="003F41BA"/>
    <w:rsid w:val="0041053F"/>
    <w:rsid w:val="00416D5C"/>
    <w:rsid w:val="00426364"/>
    <w:rsid w:val="004274E8"/>
    <w:rsid w:val="00427E81"/>
    <w:rsid w:val="004431E9"/>
    <w:rsid w:val="00462D47"/>
    <w:rsid w:val="00470D70"/>
    <w:rsid w:val="00473B15"/>
    <w:rsid w:val="004D0ECC"/>
    <w:rsid w:val="004D4525"/>
    <w:rsid w:val="004E473D"/>
    <w:rsid w:val="00502B16"/>
    <w:rsid w:val="00513540"/>
    <w:rsid w:val="005311B7"/>
    <w:rsid w:val="005418D1"/>
    <w:rsid w:val="00552F05"/>
    <w:rsid w:val="00557F0D"/>
    <w:rsid w:val="00561EE8"/>
    <w:rsid w:val="0058228A"/>
    <w:rsid w:val="0058539A"/>
    <w:rsid w:val="005A3181"/>
    <w:rsid w:val="005D2273"/>
    <w:rsid w:val="005F1F65"/>
    <w:rsid w:val="005F5E68"/>
    <w:rsid w:val="00623D69"/>
    <w:rsid w:val="00627642"/>
    <w:rsid w:val="00643C2D"/>
    <w:rsid w:val="006578C2"/>
    <w:rsid w:val="00661874"/>
    <w:rsid w:val="00685D84"/>
    <w:rsid w:val="006A02F3"/>
    <w:rsid w:val="006B176B"/>
    <w:rsid w:val="006C0551"/>
    <w:rsid w:val="006C5F0E"/>
    <w:rsid w:val="006D2120"/>
    <w:rsid w:val="006E7754"/>
    <w:rsid w:val="006F7AB4"/>
    <w:rsid w:val="00712D12"/>
    <w:rsid w:val="007161EE"/>
    <w:rsid w:val="00724D4D"/>
    <w:rsid w:val="00732F10"/>
    <w:rsid w:val="00747AD7"/>
    <w:rsid w:val="00776B34"/>
    <w:rsid w:val="007811CD"/>
    <w:rsid w:val="00787EFE"/>
    <w:rsid w:val="007979E9"/>
    <w:rsid w:val="007E2D73"/>
    <w:rsid w:val="00812450"/>
    <w:rsid w:val="00823366"/>
    <w:rsid w:val="00827994"/>
    <w:rsid w:val="00831B88"/>
    <w:rsid w:val="0084587A"/>
    <w:rsid w:val="008600ED"/>
    <w:rsid w:val="0086446C"/>
    <w:rsid w:val="00870A9B"/>
    <w:rsid w:val="008A53BC"/>
    <w:rsid w:val="008C27D7"/>
    <w:rsid w:val="008C494E"/>
    <w:rsid w:val="008D111E"/>
    <w:rsid w:val="00925693"/>
    <w:rsid w:val="00927F76"/>
    <w:rsid w:val="009503F5"/>
    <w:rsid w:val="00961299"/>
    <w:rsid w:val="00964FAB"/>
    <w:rsid w:val="00967111"/>
    <w:rsid w:val="00980627"/>
    <w:rsid w:val="00990939"/>
    <w:rsid w:val="00995579"/>
    <w:rsid w:val="009B6FA9"/>
    <w:rsid w:val="009C1B2C"/>
    <w:rsid w:val="009C6A0F"/>
    <w:rsid w:val="009F404C"/>
    <w:rsid w:val="009F6DC3"/>
    <w:rsid w:val="00A04B5E"/>
    <w:rsid w:val="00A14298"/>
    <w:rsid w:val="00A14888"/>
    <w:rsid w:val="00A2152C"/>
    <w:rsid w:val="00A6253D"/>
    <w:rsid w:val="00A77514"/>
    <w:rsid w:val="00AB4888"/>
    <w:rsid w:val="00AD5821"/>
    <w:rsid w:val="00B1595A"/>
    <w:rsid w:val="00B16A81"/>
    <w:rsid w:val="00B377A2"/>
    <w:rsid w:val="00B44B04"/>
    <w:rsid w:val="00B546BE"/>
    <w:rsid w:val="00B647D9"/>
    <w:rsid w:val="00B71A25"/>
    <w:rsid w:val="00B72D7D"/>
    <w:rsid w:val="00B80146"/>
    <w:rsid w:val="00BB4D2A"/>
    <w:rsid w:val="00BC63C4"/>
    <w:rsid w:val="00BD3FDE"/>
    <w:rsid w:val="00BE588B"/>
    <w:rsid w:val="00BF779B"/>
    <w:rsid w:val="00C32CC1"/>
    <w:rsid w:val="00C46204"/>
    <w:rsid w:val="00C4749D"/>
    <w:rsid w:val="00C6317C"/>
    <w:rsid w:val="00C70A3E"/>
    <w:rsid w:val="00C86D78"/>
    <w:rsid w:val="00CC5774"/>
    <w:rsid w:val="00CC6F47"/>
    <w:rsid w:val="00CD4879"/>
    <w:rsid w:val="00CD5299"/>
    <w:rsid w:val="00CE4A76"/>
    <w:rsid w:val="00CE764E"/>
    <w:rsid w:val="00CF13B8"/>
    <w:rsid w:val="00D00B26"/>
    <w:rsid w:val="00D45CF9"/>
    <w:rsid w:val="00D47151"/>
    <w:rsid w:val="00D5176C"/>
    <w:rsid w:val="00D56FAB"/>
    <w:rsid w:val="00D64BFC"/>
    <w:rsid w:val="00D67A7A"/>
    <w:rsid w:val="00D72740"/>
    <w:rsid w:val="00D735DE"/>
    <w:rsid w:val="00D953E7"/>
    <w:rsid w:val="00DB393E"/>
    <w:rsid w:val="00DB3F58"/>
    <w:rsid w:val="00DC6679"/>
    <w:rsid w:val="00DE18D2"/>
    <w:rsid w:val="00E126A5"/>
    <w:rsid w:val="00E14192"/>
    <w:rsid w:val="00E26FCB"/>
    <w:rsid w:val="00E40801"/>
    <w:rsid w:val="00E41BE9"/>
    <w:rsid w:val="00E5521A"/>
    <w:rsid w:val="00E64435"/>
    <w:rsid w:val="00E65A8E"/>
    <w:rsid w:val="00E83963"/>
    <w:rsid w:val="00E84476"/>
    <w:rsid w:val="00E928B1"/>
    <w:rsid w:val="00EA5067"/>
    <w:rsid w:val="00EB2329"/>
    <w:rsid w:val="00EC3B91"/>
    <w:rsid w:val="00EE43B1"/>
    <w:rsid w:val="00F23E99"/>
    <w:rsid w:val="00F3272A"/>
    <w:rsid w:val="00F60E09"/>
    <w:rsid w:val="00F70925"/>
    <w:rsid w:val="00F7094B"/>
    <w:rsid w:val="00F721E3"/>
    <w:rsid w:val="00F9201A"/>
    <w:rsid w:val="00FA5B6C"/>
    <w:rsid w:val="00FB0C6E"/>
    <w:rsid w:val="00FB4A7D"/>
    <w:rsid w:val="00FB5E9F"/>
    <w:rsid w:val="00FC6FFA"/>
    <w:rsid w:val="00FD6F86"/>
    <w:rsid w:val="00FE04C4"/>
    <w:rsid w:val="00FE0697"/>
    <w:rsid w:val="00FF0AD1"/>
    <w:rsid w:val="00FF2DCB"/>
    <w:rsid w:val="00FF5AA8"/>
    <w:rsid w:val="00FF6B16"/>
    <w:rsid w:val="01147A0B"/>
    <w:rsid w:val="0A5B1C24"/>
    <w:rsid w:val="0C4222EB"/>
    <w:rsid w:val="15504AF2"/>
    <w:rsid w:val="40D30FC1"/>
    <w:rsid w:val="44B62944"/>
    <w:rsid w:val="573D2ED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Plain Text"/>
    <w:basedOn w:val="1"/>
    <w:link w:val="14"/>
    <w:uiPriority w:val="0"/>
    <w:rPr>
      <w:rFonts w:ascii="宋体" w:hAnsi="Courier New"/>
      <w:szCs w:val="20"/>
    </w:rPr>
  </w:style>
  <w:style w:type="paragraph" w:styleId="4">
    <w:name w:val="Date"/>
    <w:basedOn w:val="1"/>
    <w:next w:val="1"/>
    <w:link w:val="18"/>
    <w:semiHidden/>
    <w:unhideWhenUsed/>
    <w:qFormat/>
    <w:uiPriority w:val="99"/>
    <w:pPr>
      <w:ind w:left="100" w:leftChars="2500"/>
    </w:pPr>
  </w:style>
  <w:style w:type="paragraph" w:styleId="5">
    <w:name w:val="Balloon Text"/>
    <w:basedOn w:val="1"/>
    <w:link w:val="15"/>
    <w:semiHidden/>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after="360"/>
      <w:jc w:val="left"/>
    </w:pPr>
    <w:rPr>
      <w:rFonts w:ascii="宋体" w:hAnsi="宋体" w:cs="宋体"/>
      <w:kern w:val="0"/>
      <w:sz w:val="24"/>
      <w:szCs w:val="24"/>
    </w:rPr>
  </w:style>
  <w:style w:type="paragraph" w:styleId="9">
    <w:name w:val="annotation subject"/>
    <w:basedOn w:val="2"/>
    <w:next w:val="2"/>
    <w:link w:val="20"/>
    <w:semiHidden/>
    <w:unhideWhenUsed/>
    <w:qFormat/>
    <w:uiPriority w:val="99"/>
    <w:rPr>
      <w:b/>
      <w:bCs/>
    </w:rPr>
  </w:style>
  <w:style w:type="character" w:styleId="12">
    <w:name w:val="Hyperlink"/>
    <w:basedOn w:val="11"/>
    <w:qFormat/>
    <w:uiPriority w:val="99"/>
    <w:rPr>
      <w:rFonts w:cs="Times New Roman"/>
      <w:color w:val="0000FF"/>
      <w:u w:val="single"/>
    </w:rPr>
  </w:style>
  <w:style w:type="character" w:styleId="13">
    <w:name w:val="annotation reference"/>
    <w:basedOn w:val="11"/>
    <w:semiHidden/>
    <w:unhideWhenUsed/>
    <w:qFormat/>
    <w:uiPriority w:val="99"/>
    <w:rPr>
      <w:sz w:val="21"/>
      <w:szCs w:val="21"/>
    </w:rPr>
  </w:style>
  <w:style w:type="character" w:customStyle="1" w:styleId="14">
    <w:name w:val="纯文本 Char"/>
    <w:basedOn w:val="11"/>
    <w:link w:val="3"/>
    <w:locked/>
    <w:uiPriority w:val="0"/>
    <w:rPr>
      <w:rFonts w:ascii="宋体" w:hAnsi="Courier New" w:cs="Courier New"/>
      <w:sz w:val="21"/>
      <w:szCs w:val="21"/>
    </w:rPr>
  </w:style>
  <w:style w:type="character" w:customStyle="1" w:styleId="15">
    <w:name w:val="批注框文本 Char"/>
    <w:basedOn w:val="11"/>
    <w:link w:val="5"/>
    <w:semiHidden/>
    <w:qFormat/>
    <w:locked/>
    <w:uiPriority w:val="99"/>
    <w:rPr>
      <w:rFonts w:cs="Times New Roman"/>
      <w:sz w:val="18"/>
      <w:szCs w:val="18"/>
    </w:rPr>
  </w:style>
  <w:style w:type="character" w:customStyle="1" w:styleId="16">
    <w:name w:val="页脚 Char"/>
    <w:basedOn w:val="11"/>
    <w:link w:val="6"/>
    <w:qFormat/>
    <w:locked/>
    <w:uiPriority w:val="99"/>
    <w:rPr>
      <w:rFonts w:cs="Times New Roman"/>
      <w:sz w:val="18"/>
      <w:szCs w:val="18"/>
    </w:rPr>
  </w:style>
  <w:style w:type="character" w:customStyle="1" w:styleId="17">
    <w:name w:val="页眉 Char"/>
    <w:basedOn w:val="11"/>
    <w:link w:val="7"/>
    <w:qFormat/>
    <w:locked/>
    <w:uiPriority w:val="99"/>
    <w:rPr>
      <w:rFonts w:cs="Times New Roman"/>
      <w:sz w:val="18"/>
      <w:szCs w:val="18"/>
    </w:rPr>
  </w:style>
  <w:style w:type="character" w:customStyle="1" w:styleId="18">
    <w:name w:val="日期 Char"/>
    <w:basedOn w:val="11"/>
    <w:link w:val="4"/>
    <w:semiHidden/>
    <w:qFormat/>
    <w:uiPriority w:val="99"/>
    <w:rPr>
      <w:rFonts w:ascii="Calibri" w:hAnsi="Calibri"/>
    </w:rPr>
  </w:style>
  <w:style w:type="character" w:customStyle="1" w:styleId="19">
    <w:name w:val="批注文字 Char"/>
    <w:basedOn w:val="11"/>
    <w:link w:val="2"/>
    <w:semiHidden/>
    <w:qFormat/>
    <w:uiPriority w:val="99"/>
    <w:rPr>
      <w:rFonts w:ascii="Calibri" w:hAnsi="Calibri"/>
    </w:rPr>
  </w:style>
  <w:style w:type="character" w:customStyle="1" w:styleId="20">
    <w:name w:val="批注主题 Char"/>
    <w:basedOn w:val="19"/>
    <w:link w:val="9"/>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evildoll</Company>
  <Pages>1</Pages>
  <Words>55</Words>
  <Characters>315</Characters>
  <Lines>2</Lines>
  <Paragraphs>1</Paragraphs>
  <TotalTime>3</TotalTime>
  <ScaleCrop>false</ScaleCrop>
  <LinksUpToDate>false</LinksUpToDate>
  <CharactersWithSpaces>369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2021-11-15T02:50:00Z</dcterms:created>
  <dc:creator>zhang</dc:creator>
  <cp:lastModifiedBy>Administrator</cp:lastModifiedBy>
  <cp:lastPrinted>2020-09-30T02:17:00Z</cp:lastPrinted>
  <dcterms:modified xsi:type="dcterms:W3CDTF">2021-11-15T08:05:24Z</dcterms:modified>
  <dc:title>泉州市图书馆关于直接考核公开招聘博士研究生专业技术人员的工作方案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7BB38E8AE89A4C8EA0B62BE53258E21E</vt:lpwstr>
  </property>
</Properties>
</file>