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eastAsia" w:ascii="宋体" w:hAnsi="宋体" w:eastAsia="宋体" w:cs="宋体"/>
          <w:sz w:val="44"/>
          <w:szCs w:val="44"/>
        </w:rPr>
      </w:pPr>
      <w:r>
        <w:rPr>
          <w:rStyle w:val="7"/>
          <w:rFonts w:hint="eastAsia" w:ascii="宋体" w:hAnsi="宋体" w:eastAsia="宋体" w:cs="宋体"/>
          <w:sz w:val="44"/>
          <w:szCs w:val="44"/>
          <w:lang w:eastAsia="zh-CN"/>
        </w:rPr>
        <w:t>诚信报名</w:t>
      </w:r>
      <w:r>
        <w:rPr>
          <w:rStyle w:val="7"/>
          <w:rFonts w:hint="eastAsia" w:ascii="宋体" w:hAnsi="宋体" w:eastAsia="宋体" w:cs="宋体"/>
          <w:sz w:val="44"/>
          <w:szCs w:val="44"/>
        </w:rPr>
        <w:t>承诺书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安泽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卫生专业技术人员公告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》及《事业单位公开招聘违纪违规处理规定》等资料，清楚并理解其内容。 </w:t>
      </w:r>
    </w:p>
    <w:p>
      <w:pPr>
        <w:pStyle w:val="4"/>
        <w:spacing w:before="0" w:beforeAutospacing="0" w:after="0" w:afterAutospacing="0" w:line="420" w:lineRule="exact"/>
        <w:ind w:firstLine="630" w:firstLineChars="196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一、自觉遵守事业单位公开招聘考试聘用的有关政策；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四、认真履行报考人员的各项义务；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五、遵守考试纪律，服从考试安排，不舞弊或协助他人舞弊；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六、如出现以下情形视为自动放弃本次考试:</w:t>
      </w:r>
    </w:p>
    <w:p>
      <w:pPr>
        <w:pStyle w:val="4"/>
        <w:spacing w:before="0" w:beforeAutospacing="0" w:after="0" w:afterAutospacing="0" w:line="420" w:lineRule="exact"/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(1)未在规定时间内提交完整报考信息的。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)未在规定时间进入考场的。</w:t>
      </w:r>
    </w:p>
    <w:p>
      <w:pPr>
        <w:pStyle w:val="4"/>
        <w:spacing w:before="0" w:beforeAutospacing="0" w:after="0" w:afterAutospacing="0" w:line="420" w:lineRule="exact"/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)未在规定时间资格复审的。</w:t>
      </w:r>
      <w:bookmarkStart w:id="0" w:name="_GoBack"/>
      <w:bookmarkEnd w:id="0"/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七、整个招聘考试期间，</w:t>
      </w:r>
      <w:r>
        <w:rPr>
          <w:rFonts w:hint="eastAsia" w:ascii="仿宋" w:hAnsi="仿宋" w:eastAsia="仿宋" w:cs="仿宋"/>
          <w:sz w:val="32"/>
          <w:szCs w:val="32"/>
        </w:rPr>
        <w:t>考生本人保证通讯畅通，因通讯不畅造成的后果，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自愿承担相应责任。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本人会及时查看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lang w:eastAsia="zh-CN"/>
        </w:rPr>
        <w:t>安泽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县人民政府网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www.anze.gov.cn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20" w:lineRule="exact"/>
        <w:ind w:firstLine="1328" w:firstLineChars="41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420" w:lineRule="exact"/>
        <w:ind w:firstLine="1328" w:firstLineChars="41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本人签字：  </w:t>
      </w:r>
    </w:p>
    <w:p>
      <w:pPr>
        <w:spacing w:line="420" w:lineRule="exact"/>
        <w:ind w:firstLine="1328" w:firstLineChars="415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　　　　　　　　　　　　　　　　年　月　日 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A2424DF"/>
    <w:rsid w:val="0AB05DA2"/>
    <w:rsid w:val="0BFD3CA7"/>
    <w:rsid w:val="13E2271F"/>
    <w:rsid w:val="146758E0"/>
    <w:rsid w:val="18B1319A"/>
    <w:rsid w:val="19076BD6"/>
    <w:rsid w:val="19AC4A5E"/>
    <w:rsid w:val="1C260010"/>
    <w:rsid w:val="1EAA557D"/>
    <w:rsid w:val="1F7B78F5"/>
    <w:rsid w:val="2A91293F"/>
    <w:rsid w:val="2C3D250B"/>
    <w:rsid w:val="2F214496"/>
    <w:rsid w:val="36632169"/>
    <w:rsid w:val="3B946E22"/>
    <w:rsid w:val="3F913644"/>
    <w:rsid w:val="43025458"/>
    <w:rsid w:val="43233EA0"/>
    <w:rsid w:val="43450B88"/>
    <w:rsid w:val="493F25A5"/>
    <w:rsid w:val="50A26F3A"/>
    <w:rsid w:val="576B1D46"/>
    <w:rsid w:val="59010125"/>
    <w:rsid w:val="59B96C91"/>
    <w:rsid w:val="5AF83A8B"/>
    <w:rsid w:val="5B8D245F"/>
    <w:rsid w:val="5D2B626A"/>
    <w:rsid w:val="60E7672B"/>
    <w:rsid w:val="650C3C7D"/>
    <w:rsid w:val="682D1DE0"/>
    <w:rsid w:val="6C64028F"/>
    <w:rsid w:val="6E236459"/>
    <w:rsid w:val="70007E52"/>
    <w:rsid w:val="71B0650C"/>
    <w:rsid w:val="73B341C0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85</Words>
  <Characters>489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hp</cp:lastModifiedBy>
  <cp:lastPrinted>2021-11-04T06:04:19Z</cp:lastPrinted>
  <dcterms:modified xsi:type="dcterms:W3CDTF">2021-11-04T06:04:23Z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65ECD86F7ECA4CC4AD652C451E19EAC5</vt:lpwstr>
  </property>
</Properties>
</file>