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附件1：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1356"/>
        <w:tblOverlap w:val="never"/>
        <w:tblW w:w="117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140"/>
        <w:gridCol w:w="1560"/>
        <w:gridCol w:w="914"/>
        <w:gridCol w:w="645"/>
        <w:gridCol w:w="915"/>
        <w:gridCol w:w="915"/>
        <w:gridCol w:w="915"/>
        <w:gridCol w:w="1605"/>
        <w:gridCol w:w="1200"/>
        <w:gridCol w:w="1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招聘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对象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60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A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001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劳动监察执法政府聘员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人员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eastAsia="zh-CN" w:bidi="ar"/>
              </w:rPr>
              <w:t>以上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无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 xml:space="preserve">   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18-40周岁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具有5年以上（含5年）小型汽车（C1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eastAsia="zh-CN" w:bidi="ar"/>
              </w:rPr>
              <w:t>驾照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）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eastAsia="zh-CN" w:bidi="ar"/>
              </w:rPr>
              <w:t>以上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驾驶经验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</w:tr>
    </w:tbl>
    <w:p>
      <w:pPr>
        <w:jc w:val="center"/>
        <w:rPr>
          <w:rFonts w:eastAsiaTheme="minorEastAsia"/>
          <w:b/>
          <w:bCs/>
          <w:color w:val="auto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color w:val="auto"/>
          <w:sz w:val="44"/>
          <w:szCs w:val="44"/>
        </w:rPr>
        <w:t>202</w:t>
      </w: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1</w:t>
      </w:r>
      <w:r>
        <w:rPr>
          <w:rFonts w:hint="eastAsia"/>
          <w:b/>
          <w:bCs/>
          <w:color w:val="auto"/>
          <w:sz w:val="44"/>
          <w:szCs w:val="44"/>
        </w:rPr>
        <w:t>年汕尾市人力资源和社会保障局公开招聘政府聘员岗位表</w:t>
      </w:r>
    </w:p>
    <w:p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</w:p>
    <w:p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</w:p>
    <w:p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</w:p>
    <w:p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104BF"/>
    <w:rsid w:val="0991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2021-09-08T03:21:00Z</dcterms:created>
  <dc:creator>南</dc:creator>
  <cp:lastModifiedBy>南</cp:lastModifiedBy>
  <dcterms:modified xsi:type="dcterms:W3CDTF">2021-09-08T03:22:09Z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CC209DD8F91A4BB6B42EA5D1A5CC31B6</vt:lpwstr>
  </property>
</Properties>
</file>