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-16510</wp:posOffset>
                </wp:positionV>
                <wp:extent cx="1006475" cy="454660"/>
                <wp:effectExtent l="0" t="0" r="3175" b="25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47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附件5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25pt;margin-top:-1.3pt;height:35.8pt;width:79.25pt;z-index:251659264;mso-width-relative:page;mso-height-relative:page;" filled="f" stroked="f" coordsize="21600,21600" o:gfxdata="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9aeG+9kAAAAIAQAADwAAAAAA&#10;AAABACAAAAAiAAAAZHJzL2Rvd25yZXYueG1sUEsBAhQAFAAAAAgAh07iQJh60LGgAQAAQ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附件5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我已仔细阅读2021年沂水县浚源水务集团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有限公司</w:t>
      </w:r>
      <w:r>
        <w:rPr>
          <w:rFonts w:hint="default" w:ascii="Times New Roman" w:hAnsi="Times New Roman" w:eastAsia="仿宋" w:cs="Times New Roman"/>
          <w:sz w:val="28"/>
          <w:szCs w:val="28"/>
        </w:rPr>
        <w:t>公开招聘工作人员公告、相关政策和违纪违规处理规定，理解并认可其内容。我郑重承诺：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一、本人自觉遵守本次招录的各项规定以及纪律要求，诚实守信报考。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二、本人已理解招录职位的专业、学历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职称</w:t>
      </w:r>
      <w:r>
        <w:rPr>
          <w:rFonts w:hint="default" w:ascii="Times New Roman" w:hAnsi="Times New Roman" w:eastAsia="仿宋" w:cs="Times New Roman"/>
          <w:sz w:val="28"/>
          <w:szCs w:val="28"/>
        </w:rPr>
        <w:t>等要求，所填写和提供的个人信息、证明资料、证件等真实准确、合法有效，确认符合报考职位的条件和要求，对因提供有关信息证件不真实或违反有关纪律规定所造成的后果，本人自愿承担相应的责任。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三、本人在报名、笔试、面试、体检、考察、公示、报到、试用整个招录期间保证遵守考场规则等各项规定要求，若有违反，愿按规定接受处置和处理。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w:t>四、保守试题信息，不夹带、抄录试题，自觉保护个人隐私，不侵犯他人隐私。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sz w:val="28"/>
          <w:szCs w:val="28"/>
        </w:rPr>
        <w:t>、本人严格遵守疫情防控有关要求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保证考前14天内没有去往中、高风险地区，无发热、咳嗽等情况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本人对违反上述承诺所造成的后果，自愿承担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相关</w:t>
      </w:r>
      <w:r>
        <w:rPr>
          <w:rFonts w:hint="default" w:ascii="Times New Roman" w:hAnsi="Times New Roman" w:eastAsia="仿宋" w:cs="Times New Roman"/>
          <w:sz w:val="28"/>
          <w:szCs w:val="28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报考者本人签名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按手印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40" w:firstLineChars="18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cs="Times New Roman"/>
          <w:sz w:val="28"/>
          <w:szCs w:val="28"/>
        </w:rPr>
        <w:t>〇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二一年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sectPr>
      <w:pgSz w:w="11906" w:h="16838"/>
      <w:pgMar w:top="12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10395"/>
    <w:rsid w:val="4B010395"/>
    <w:rsid w:val="525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2021-07-27T00:33:00Z</dcterms:created>
  <dc:creator>Denny</dc:creator>
  <cp:lastModifiedBy>四十十一</cp:lastModifiedBy>
  <cp:lastPrinted>2021-07-27T00:53:00Z</cp:lastPrinted>
  <dcterms:modified xsi:type="dcterms:W3CDTF">2021-07-27T09:17:01Z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9E1F18E7C512410DB2A12EC845AC59D1</vt:lpwstr>
  </property>
</Properties>
</file>