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jc w:val="left"/>
        <w:rPr>
          <w:rFonts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  <w:t>台州市自然资源和规划局所属事业单位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  <w:t>公开选聘工作人员报名表</w:t>
      </w: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709"/>
        <w:gridCol w:w="855"/>
        <w:gridCol w:w="279"/>
        <w:gridCol w:w="876"/>
        <w:gridCol w:w="541"/>
        <w:gridCol w:w="567"/>
        <w:gridCol w:w="152"/>
        <w:gridCol w:w="699"/>
        <w:gridCol w:w="666"/>
        <w:gridCol w:w="129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民族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籍贯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时间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健康状况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397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职称、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专长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学位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全日制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在职教育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现工作单位及职务</w:t>
            </w:r>
          </w:p>
        </w:tc>
        <w:tc>
          <w:tcPr>
            <w:tcW w:w="6799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单位性质</w:t>
            </w:r>
          </w:p>
        </w:tc>
        <w:tc>
          <w:tcPr>
            <w:tcW w:w="2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家庭住址、联系电话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个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人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简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47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647" w:type="dxa"/>
            <w:gridSpan w:val="12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历年年度考核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8647" w:type="dxa"/>
            <w:gridSpan w:val="12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见</w:t>
            </w:r>
          </w:p>
        </w:tc>
        <w:tc>
          <w:tcPr>
            <w:tcW w:w="8647" w:type="dxa"/>
            <w:gridSpan w:val="12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　                        　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系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>
      <w:pPr>
        <w:spacing w:line="400" w:lineRule="exact"/>
        <w:ind w:left="980" w:hanging="980" w:hangingChars="35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注：1.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此表须如实填写，如有弄虚作假，一经查实，取消资格；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单位意见栏填写单位同意报考证明，并加盖单位公章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A3DF3"/>
    <w:rsid w:val="7CE6457F"/>
    <w:rsid w:val="7D2A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2021-07-27T06:40:00Z</dcterms:created>
  <dc:creator>Administrator</dc:creator>
  <cp:lastModifiedBy>Administrator</cp:lastModifiedBy>
  <dcterms:modified xsi:type="dcterms:W3CDTF">2021-07-27T06:40:46Z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