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eastAsia="方正小标宋_GBK" w:cs="方正小标宋_GBK"/>
          <w:sz w:val="44"/>
          <w:szCs w:val="44"/>
        </w:rPr>
      </w:pPr>
      <w:r>
        <w:rPr>
          <w:rFonts w:hint="eastAsia" w:hAnsi="方正小标宋_GBK" w:eastAsia="方正小标宋_GBK" w:cs="方正小标宋_GBK"/>
          <w:sz w:val="44"/>
          <w:szCs w:val="44"/>
        </w:rPr>
        <w:t>广安区财政局</w:t>
      </w:r>
      <w:r>
        <w:rPr>
          <w:rFonts w:hint="eastAsia" w:hAnsi="方正小标宋_GBK" w:eastAsia="方正小标宋_GBK" w:cs="方正小标宋_GBK"/>
          <w:sz w:val="44"/>
          <w:szCs w:val="44"/>
          <w:lang w:val="en-US" w:eastAsia="zh-CN"/>
        </w:rPr>
        <w:t>2021年</w:t>
      </w:r>
      <w:r>
        <w:rPr>
          <w:rFonts w:hint="eastAsia" w:hAnsi="方正小标宋_GBK" w:eastAsia="方正小标宋_GBK" w:cs="方正小标宋_GBK"/>
          <w:sz w:val="44"/>
          <w:szCs w:val="44"/>
        </w:rPr>
        <w:t>公开</w:t>
      </w:r>
      <w:r>
        <w:rPr>
          <w:rFonts w:hint="eastAsia" w:hAnsi="方正小标宋_GBK" w:eastAsia="方正小标宋_GBK" w:cs="方正小标宋_GBK"/>
          <w:sz w:val="44"/>
          <w:szCs w:val="44"/>
          <w:lang w:val="en-US" w:eastAsia="zh-CN"/>
        </w:rPr>
        <w:t>考调事业单位</w:t>
      </w:r>
      <w:r>
        <w:rPr>
          <w:rFonts w:hint="eastAsia" w:hAnsi="方正小标宋_GBK" w:eastAsia="方正小标宋_GBK" w:cs="方正小标宋_GBK"/>
          <w:sz w:val="44"/>
          <w:szCs w:val="44"/>
        </w:rPr>
        <w:t>工作人员职位表</w:t>
      </w:r>
    </w:p>
    <w:p>
      <w:pPr>
        <w:spacing w:line="560" w:lineRule="exact"/>
        <w:ind w:firstLine="480"/>
        <w:jc w:val="center"/>
        <w:rPr>
          <w:rFonts w:eastAsia="方正小标宋简体"/>
          <w:sz w:val="36"/>
          <w:szCs w:val="36"/>
        </w:rPr>
      </w:pPr>
    </w:p>
    <w:tbl>
      <w:tblPr>
        <w:tblStyle w:val="2"/>
        <w:tblW w:w="13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751"/>
        <w:gridCol w:w="1255"/>
        <w:gridCol w:w="2074"/>
        <w:gridCol w:w="757"/>
        <w:gridCol w:w="1500"/>
        <w:gridCol w:w="1500"/>
        <w:gridCol w:w="2752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序号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招录机关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机构</w:t>
            </w:r>
          </w:p>
          <w:p>
            <w:pPr>
              <w:spacing w:line="400" w:lineRule="exact"/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性质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方正黑体_GBK"/>
                <w:sz w:val="24"/>
                <w:lang w:val="en-US" w:eastAsia="zh-CN"/>
              </w:rPr>
            </w:pPr>
            <w:r>
              <w:rPr>
                <w:rFonts w:hint="eastAsia" w:eastAsia="方正黑体_GBK"/>
                <w:sz w:val="24"/>
                <w:lang w:val="en-US" w:eastAsia="zh-CN"/>
              </w:rPr>
              <w:t>岗位简介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  <w:lang w:val="en-US" w:eastAsia="zh-CN"/>
              </w:rPr>
              <w:t>考调</w:t>
            </w:r>
            <w:r>
              <w:rPr>
                <w:rFonts w:hint="eastAsia" w:eastAsia="方正黑体_GBK"/>
                <w:sz w:val="24"/>
              </w:rPr>
              <w:t>名额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黑体_GBK"/>
                <w:sz w:val="24"/>
              </w:rPr>
              <w:t>学历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黑体_GBK"/>
                <w:sz w:val="24"/>
                <w:lang w:eastAsia="zh-CN"/>
              </w:rPr>
            </w:pPr>
            <w:r>
              <w:rPr>
                <w:rFonts w:hint="eastAsia" w:eastAsia="方正黑体_GBK"/>
                <w:sz w:val="24"/>
                <w:lang w:val="en-US" w:eastAsia="zh-CN"/>
              </w:rPr>
              <w:t>学位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专业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</w:rPr>
              <w:t>广安市广安区财政局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事业单位</w:t>
            </w:r>
          </w:p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105" w:rightChars="-50"/>
              <w:jc w:val="center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主要从事财政预算控制价、结算评审等相关工作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  <w:t>全日制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大学本科及以上学历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相应学位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80808"/>
                <w:sz w:val="24"/>
                <w:highlight w:val="yellow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eastAsia="zh-CN"/>
              </w:rPr>
              <w:t>工程造价、工程造价管理专业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63EDB"/>
    <w:rsid w:val="1E763EDB"/>
    <w:rsid w:val="757C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2021-07-26T12:22:00Z</dcterms:created>
  <dc:creator>Administrator</dc:creator>
  <cp:lastModifiedBy>Administrator</cp:lastModifiedBy>
  <dcterms:modified xsi:type="dcterms:W3CDTF">2021-07-26T12:30:26Z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C166322DDB9144F6B6162ED826111FAB</vt:lpwstr>
  </property>
</Properties>
</file>