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浏阳市2021年城区中小学教师选调考试报名表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报考岗位： (限报一个，多填无效) 准考证编号：</w:t>
      </w:r>
    </w:p>
    <w:tbl>
      <w:tblPr>
        <w:tblW w:w="106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325"/>
        <w:gridCol w:w="1950"/>
        <w:gridCol w:w="805"/>
        <w:gridCol w:w="329"/>
        <w:gridCol w:w="1499"/>
        <w:gridCol w:w="2264"/>
        <w:gridCol w:w="859"/>
        <w:gridCol w:w="10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教师资格证等级及科目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取得浏阳市教师编制时间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近三年年度考核结论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是否为骨干教师及相应类别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是（ ）否（ 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现专业技术职务等级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      级教师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现聘任岗位等级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级（七、八、九等）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0" w:type="auto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9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本人所填情况全部属实,如有不实,自愿放弃选调资格，并接受相关处理结论。同时承诺，若调入单位相应岗位职数不足，自愿降低岗位聘任。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 月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学历、普通话证、教师资格证、职称证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年龄和近三年考核结果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普通话证、入编我市及在我市工作年限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任教学科及教案审核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2021-07-14T01:09:19Z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3E6083169CBE49CCA44A9745FB10ED6E</vt:lpwstr>
  </property>
</Properties>
</file>