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CA" w:rsidRDefault="0035568D">
      <w:pPr>
        <w:widowControl/>
        <w:shd w:val="clear" w:color="auto" w:fill="FFFFFF"/>
        <w:spacing w:line="560" w:lineRule="exact"/>
        <w:jc w:val="center"/>
        <w:rPr>
          <w:rFonts w:ascii="微软雅黑" w:eastAsia="方正小标宋简体" w:hAnsi="微软雅黑" w:cs="Calibri"/>
          <w:color w:val="000000"/>
          <w:kern w:val="0"/>
          <w:sz w:val="44"/>
          <w:szCs w:val="44"/>
        </w:rPr>
      </w:pPr>
      <w:r>
        <w:rPr>
          <w:rFonts w:ascii="微软雅黑" w:eastAsia="方正小标宋简体" w:hAnsi="微软雅黑" w:cs="Calibri"/>
          <w:color w:val="000000"/>
          <w:kern w:val="0"/>
          <w:sz w:val="44"/>
          <w:szCs w:val="44"/>
        </w:rPr>
        <w:t>周口市农业农村局所属事业单位</w:t>
      </w:r>
    </w:p>
    <w:p w:rsidR="007951CA" w:rsidRDefault="0035568D">
      <w:pPr>
        <w:widowControl/>
        <w:shd w:val="clear" w:color="auto" w:fill="FFFFFF"/>
        <w:spacing w:line="560" w:lineRule="exact"/>
        <w:jc w:val="center"/>
        <w:rPr>
          <w:rFonts w:ascii="Calibri" w:eastAsia="宋体" w:hAnsi="Calibri" w:cs="Calibri"/>
          <w:color w:val="000000"/>
          <w:kern w:val="0"/>
          <w:szCs w:val="21"/>
        </w:rPr>
      </w:pPr>
      <w:r>
        <w:rPr>
          <w:rFonts w:ascii="方正小标宋简体" w:eastAsia="方正小标宋简体" w:hAnsi="Calibri" w:cs="Calibri" w:hint="eastAsia"/>
          <w:color w:val="000000"/>
          <w:kern w:val="0"/>
          <w:sz w:val="44"/>
          <w:szCs w:val="44"/>
        </w:rPr>
        <w:t>2021年引进高层次人才</w:t>
      </w:r>
      <w:r>
        <w:rPr>
          <w:rFonts w:ascii="微软雅黑" w:eastAsia="方正小标宋简体" w:hAnsi="微软雅黑" w:cs="Calibri"/>
          <w:color w:val="000000"/>
          <w:kern w:val="0"/>
          <w:sz w:val="44"/>
          <w:szCs w:val="44"/>
        </w:rPr>
        <w:t>公告</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_GB2312" w:eastAsia="仿宋_GB2312" w:hAnsi="Calibri" w:cs="Calibri" w:hint="eastAsia"/>
          <w:color w:val="000000"/>
          <w:kern w:val="0"/>
          <w:sz w:val="32"/>
          <w:szCs w:val="32"/>
        </w:rPr>
        <w:t> </w:t>
      </w:r>
    </w:p>
    <w:p w:rsidR="007951CA" w:rsidRDefault="0035568D">
      <w:pPr>
        <w:widowControl/>
        <w:shd w:val="clear" w:color="auto" w:fill="FFFFFF"/>
        <w:spacing w:line="560" w:lineRule="exact"/>
        <w:ind w:firstLine="640"/>
        <w:rPr>
          <w:rFonts w:ascii="仿宋" w:eastAsia="仿宋" w:hAnsi="仿宋" w:cs="Calibri"/>
          <w:color w:val="000000"/>
          <w:kern w:val="0"/>
          <w:szCs w:val="21"/>
        </w:rPr>
      </w:pPr>
      <w:r>
        <w:rPr>
          <w:rFonts w:ascii="仿宋" w:eastAsia="仿宋" w:hAnsi="仿宋" w:cs="Calibri" w:hint="eastAsia"/>
          <w:color w:val="000000"/>
          <w:kern w:val="0"/>
          <w:sz w:val="32"/>
          <w:szCs w:val="32"/>
        </w:rPr>
        <w:t>根据周口市农业农村局高层次人才需求实际，现公开引进高层次人才2名，</w:t>
      </w:r>
      <w:proofErr w:type="gramStart"/>
      <w:r>
        <w:rPr>
          <w:rFonts w:ascii="仿宋" w:eastAsia="仿宋" w:hAnsi="仿宋" w:cs="Calibri" w:hint="eastAsia"/>
          <w:color w:val="000000"/>
          <w:kern w:val="0"/>
          <w:sz w:val="32"/>
          <w:szCs w:val="32"/>
        </w:rPr>
        <w:t>特</w:t>
      </w:r>
      <w:proofErr w:type="gramEnd"/>
      <w:r>
        <w:rPr>
          <w:rFonts w:ascii="仿宋" w:eastAsia="仿宋" w:hAnsi="仿宋" w:cs="Calibri" w:hint="eastAsia"/>
          <w:color w:val="000000"/>
          <w:kern w:val="0"/>
          <w:sz w:val="32"/>
          <w:szCs w:val="32"/>
        </w:rPr>
        <w:t>公告如下。</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黑体" w:hAnsi="微软雅黑" w:cs="Calibri"/>
          <w:color w:val="404040"/>
          <w:kern w:val="0"/>
          <w:sz w:val="32"/>
          <w:szCs w:val="32"/>
          <w:shd w:val="clear" w:color="auto" w:fill="FFFFFF"/>
        </w:rPr>
        <w:t>一、招聘计划</w:t>
      </w:r>
    </w:p>
    <w:p w:rsidR="007951CA" w:rsidRDefault="0035568D">
      <w:pPr>
        <w:widowControl/>
        <w:shd w:val="clear" w:color="auto" w:fill="FFFFFF"/>
        <w:spacing w:line="560" w:lineRule="exact"/>
        <w:ind w:firstLine="640"/>
        <w:rPr>
          <w:rFonts w:ascii="仿宋" w:eastAsia="仿宋" w:hAnsi="仿宋" w:cs="Calibri"/>
          <w:color w:val="000000"/>
          <w:kern w:val="0"/>
          <w:sz w:val="32"/>
          <w:szCs w:val="32"/>
        </w:rPr>
      </w:pPr>
      <w:r>
        <w:rPr>
          <w:rFonts w:ascii="仿宋" w:eastAsia="仿宋" w:hAnsi="仿宋" w:cs="Calibri"/>
          <w:color w:val="000000"/>
          <w:kern w:val="0"/>
          <w:sz w:val="32"/>
          <w:szCs w:val="32"/>
        </w:rPr>
        <w:t>根据我局所属事业单位</w:t>
      </w:r>
      <w:r w:rsidR="00C310FD">
        <w:rPr>
          <w:rFonts w:ascii="仿宋" w:eastAsia="仿宋" w:hAnsi="仿宋" w:cs="Calibri" w:hint="eastAsia"/>
          <w:color w:val="000000"/>
          <w:kern w:val="0"/>
          <w:sz w:val="32"/>
          <w:szCs w:val="32"/>
        </w:rPr>
        <w:t>编制</w:t>
      </w:r>
      <w:r>
        <w:rPr>
          <w:rFonts w:ascii="仿宋" w:eastAsia="仿宋" w:hAnsi="仿宋" w:cs="Calibri"/>
          <w:color w:val="000000"/>
          <w:kern w:val="0"/>
          <w:sz w:val="32"/>
          <w:szCs w:val="32"/>
        </w:rPr>
        <w:t>情况和专业需求</w:t>
      </w:r>
      <w:r>
        <w:rPr>
          <w:rFonts w:ascii="仿宋" w:eastAsia="仿宋" w:hAnsi="仿宋" w:cs="Calibri" w:hint="eastAsia"/>
          <w:color w:val="000000"/>
          <w:kern w:val="0"/>
          <w:sz w:val="32"/>
          <w:szCs w:val="32"/>
        </w:rPr>
        <w:t>，</w:t>
      </w:r>
      <w:r w:rsidR="007F1636">
        <w:rPr>
          <w:rFonts w:ascii="仿宋" w:eastAsia="仿宋" w:hAnsi="仿宋" w:cs="Calibri" w:hint="eastAsia"/>
          <w:color w:val="000000"/>
          <w:kern w:val="0"/>
          <w:sz w:val="32"/>
          <w:szCs w:val="32"/>
        </w:rPr>
        <w:t>周口市农业农村局所属的</w:t>
      </w:r>
      <w:r>
        <w:rPr>
          <w:rFonts w:ascii="仿宋" w:eastAsia="仿宋" w:hAnsi="仿宋" w:cs="Calibri" w:hint="eastAsia"/>
          <w:color w:val="000000"/>
          <w:kern w:val="0"/>
          <w:sz w:val="32"/>
          <w:szCs w:val="32"/>
        </w:rPr>
        <w:t>周口市土壤肥料工作站拟引进土壤专业土壤肥料分析岗位人员1名，周口市经济作物技术推广站拟引进蔬菜学专业经济作物技术推广员1名。以上</w:t>
      </w:r>
      <w:r>
        <w:rPr>
          <w:rFonts w:ascii="仿宋" w:eastAsia="仿宋" w:hAnsi="仿宋" w:cs="Calibri"/>
          <w:color w:val="000000"/>
          <w:kern w:val="0"/>
          <w:sz w:val="32"/>
          <w:szCs w:val="32"/>
        </w:rPr>
        <w:t>拟引进人员</w:t>
      </w:r>
      <w:r>
        <w:rPr>
          <w:rFonts w:ascii="仿宋" w:eastAsia="仿宋" w:hAnsi="仿宋" w:cs="Calibri"/>
          <w:kern w:val="0"/>
          <w:sz w:val="32"/>
          <w:szCs w:val="32"/>
        </w:rPr>
        <w:t>须为</w:t>
      </w:r>
      <w:r>
        <w:rPr>
          <w:rFonts w:ascii="仿宋" w:eastAsia="仿宋" w:hAnsi="仿宋" w:cs="Calibri" w:hint="eastAsia"/>
          <w:kern w:val="0"/>
          <w:sz w:val="32"/>
          <w:szCs w:val="32"/>
        </w:rPr>
        <w:t>一流大学建设高校或一流学科建设高校对应建设学科全日</w:t>
      </w:r>
      <w:r>
        <w:rPr>
          <w:rFonts w:ascii="仿宋" w:eastAsia="仿宋" w:hAnsi="仿宋" w:cs="Calibri" w:hint="eastAsia"/>
          <w:color w:val="000000"/>
          <w:kern w:val="0"/>
          <w:sz w:val="32"/>
          <w:szCs w:val="32"/>
        </w:rPr>
        <w:t>制硕士研究生及以上学历，年龄35周岁以下，最低服务年限5年。</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黑体" w:hAnsi="微软雅黑" w:cs="Calibri"/>
          <w:color w:val="404040"/>
          <w:kern w:val="0"/>
          <w:sz w:val="32"/>
          <w:szCs w:val="32"/>
          <w:shd w:val="clear" w:color="auto" w:fill="FFFFFF"/>
        </w:rPr>
        <w:t>二、资格条件</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楷体" w:hAnsi="微软雅黑" w:cs="Calibri"/>
          <w:color w:val="000000"/>
          <w:kern w:val="0"/>
          <w:sz w:val="32"/>
          <w:szCs w:val="32"/>
        </w:rPr>
        <w:t>（一）具备下列资格条件人员可以报</w:t>
      </w:r>
      <w:r>
        <w:rPr>
          <w:rFonts w:ascii="微软雅黑" w:eastAsia="楷体" w:hAnsi="微软雅黑" w:cs="Calibri" w:hint="eastAsia"/>
          <w:color w:val="000000"/>
          <w:kern w:val="0"/>
          <w:sz w:val="32"/>
          <w:szCs w:val="32"/>
        </w:rPr>
        <w:t>名</w:t>
      </w:r>
      <w:r>
        <w:rPr>
          <w:rFonts w:ascii="微软雅黑" w:eastAsia="楷体" w:hAnsi="微软雅黑" w:cs="Calibri"/>
          <w:color w:val="000000"/>
          <w:kern w:val="0"/>
          <w:sz w:val="32"/>
          <w:szCs w:val="32"/>
        </w:rPr>
        <w:t>：</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1.具有中华人民共和国国籍；</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2.遵守宪法和法律，具有良好的品行和职业道德；</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3.有较强的专业理论功底和实践能力，能够适应岗位需要，具备岗位所需的综合素质、专业或技能条件；</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4.具有正常履行岗位职责的身体条件；</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5.第一学历为全日制本科，本科和硕士研究生学历均在规定的学制内正常毕业并按期取得学历学位证书；</w:t>
      </w:r>
      <w:r w:rsidR="0072583E" w:rsidRPr="0072583E">
        <w:rPr>
          <w:rFonts w:ascii="仿宋" w:eastAsia="仿宋" w:hAnsi="仿宋" w:cs="Calibri" w:hint="eastAsia"/>
          <w:color w:val="000000"/>
          <w:kern w:val="0"/>
          <w:sz w:val="32"/>
          <w:szCs w:val="32"/>
          <w:shd w:val="clear" w:color="auto" w:fill="FFFFFF"/>
        </w:rPr>
        <w:t>2021年高</w:t>
      </w:r>
      <w:r w:rsidR="0072583E" w:rsidRPr="0072583E">
        <w:rPr>
          <w:rFonts w:ascii="仿宋" w:eastAsia="仿宋" w:hAnsi="仿宋" w:cs="Calibri" w:hint="eastAsia"/>
          <w:color w:val="000000"/>
          <w:kern w:val="0"/>
          <w:sz w:val="32"/>
          <w:szCs w:val="32"/>
          <w:shd w:val="clear" w:color="auto" w:fill="FFFFFF"/>
        </w:rPr>
        <w:lastRenderedPageBreak/>
        <w:t>校应届毕业生必须在2021年7月31日前取得岗位要求的毕业证、学位证</w:t>
      </w:r>
      <w:r w:rsidR="0072583E">
        <w:rPr>
          <w:rFonts w:ascii="仿宋" w:eastAsia="仿宋" w:hAnsi="仿宋" w:cs="Calibri" w:hint="eastAsia"/>
          <w:color w:val="000000"/>
          <w:kern w:val="0"/>
          <w:sz w:val="32"/>
          <w:szCs w:val="32"/>
          <w:shd w:val="clear" w:color="auto" w:fill="FFFFFF"/>
        </w:rPr>
        <w:t>；</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6.符合招聘岗位年龄的要求，年龄计算时间截止到2021年6月1日</w:t>
      </w:r>
      <w:bookmarkStart w:id="0" w:name="_GoBack"/>
      <w:bookmarkEnd w:id="0"/>
      <w:r>
        <w:rPr>
          <w:rFonts w:ascii="仿宋" w:eastAsia="仿宋" w:hAnsi="仿宋" w:cs="Calibri" w:hint="eastAsia"/>
          <w:color w:val="000000"/>
          <w:kern w:val="0"/>
          <w:sz w:val="32"/>
          <w:szCs w:val="32"/>
          <w:shd w:val="clear" w:color="auto" w:fill="FFFFFF"/>
        </w:rPr>
        <w:t>；</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7.岗位所需要的其他条件。</w:t>
      </w:r>
    </w:p>
    <w:p w:rsidR="007951CA" w:rsidRDefault="0035568D">
      <w:pPr>
        <w:widowControl/>
        <w:shd w:val="clear" w:color="auto" w:fill="FFFFFF"/>
        <w:spacing w:line="560" w:lineRule="exact"/>
        <w:ind w:firstLine="640"/>
        <w:rPr>
          <w:rFonts w:ascii="宋体" w:eastAsia="宋体" w:hAnsi="宋体" w:cs="宋体"/>
          <w:color w:val="000000"/>
          <w:kern w:val="0"/>
          <w:sz w:val="27"/>
          <w:szCs w:val="27"/>
        </w:rPr>
      </w:pPr>
      <w:r>
        <w:rPr>
          <w:rFonts w:ascii="微软雅黑" w:eastAsia="楷体" w:hAnsi="微软雅黑" w:cs="宋体"/>
          <w:color w:val="000000"/>
          <w:kern w:val="0"/>
          <w:sz w:val="32"/>
          <w:szCs w:val="32"/>
        </w:rPr>
        <w:t>（二）有下列情形之一的人员不</w:t>
      </w:r>
      <w:r>
        <w:rPr>
          <w:rFonts w:ascii="微软雅黑" w:eastAsia="楷体" w:hAnsi="微软雅黑" w:cs="宋体" w:hint="eastAsia"/>
          <w:color w:val="000000"/>
          <w:kern w:val="0"/>
          <w:sz w:val="32"/>
          <w:szCs w:val="32"/>
        </w:rPr>
        <w:t>能</w:t>
      </w:r>
      <w:r>
        <w:rPr>
          <w:rFonts w:ascii="微软雅黑" w:eastAsia="楷体" w:hAnsi="微软雅黑" w:cs="宋体"/>
          <w:color w:val="000000"/>
          <w:kern w:val="0"/>
          <w:sz w:val="32"/>
          <w:szCs w:val="32"/>
        </w:rPr>
        <w:t>报</w:t>
      </w:r>
      <w:r>
        <w:rPr>
          <w:rFonts w:ascii="微软雅黑" w:eastAsia="楷体" w:hAnsi="微软雅黑" w:cs="宋体" w:hint="eastAsia"/>
          <w:color w:val="000000"/>
          <w:kern w:val="0"/>
          <w:sz w:val="32"/>
          <w:szCs w:val="32"/>
        </w:rPr>
        <w:t>名</w:t>
      </w:r>
      <w:r>
        <w:rPr>
          <w:rFonts w:ascii="微软雅黑" w:eastAsia="楷体" w:hAnsi="微软雅黑" w:cs="宋体"/>
          <w:color w:val="000000"/>
          <w:kern w:val="0"/>
          <w:sz w:val="32"/>
          <w:szCs w:val="32"/>
        </w:rPr>
        <w:t>：</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1.周口市辖区内机关事业单位在编在岗人员；</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2.曾因犯罪受过刑事处罚的；</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3.涉嫌违纪违法正在接受有关机关审查尚未</w:t>
      </w:r>
      <w:proofErr w:type="gramStart"/>
      <w:r>
        <w:rPr>
          <w:rFonts w:ascii="仿宋" w:eastAsia="仿宋" w:hAnsi="仿宋" w:cs="Calibri" w:hint="eastAsia"/>
          <w:color w:val="000000"/>
          <w:kern w:val="0"/>
          <w:sz w:val="32"/>
          <w:szCs w:val="32"/>
          <w:shd w:val="clear" w:color="auto" w:fill="FFFFFF"/>
        </w:rPr>
        <w:t>作出</w:t>
      </w:r>
      <w:proofErr w:type="gramEnd"/>
      <w:r>
        <w:rPr>
          <w:rFonts w:ascii="仿宋" w:eastAsia="仿宋" w:hAnsi="仿宋" w:cs="Calibri" w:hint="eastAsia"/>
          <w:color w:val="000000"/>
          <w:kern w:val="0"/>
          <w:sz w:val="32"/>
          <w:szCs w:val="32"/>
          <w:shd w:val="clear" w:color="auto" w:fill="FFFFFF"/>
        </w:rPr>
        <w:t>结论的；</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4.受处分期间或者未满影响期限的；</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5.曾在公务员招录、人才引进、事业单位公开招聘考试中被认定有舞弊等严重违反招聘纪律行为人员；</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6.报考人员不得报考引进后即构成回避关系的岗位；</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7.国家和省另有规定不得应聘到事业单位的人员；</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仿宋" w:eastAsia="仿宋" w:hAnsi="仿宋" w:cs="Calibri" w:hint="eastAsia"/>
          <w:color w:val="000000"/>
          <w:kern w:val="0"/>
          <w:sz w:val="32"/>
          <w:szCs w:val="32"/>
          <w:shd w:val="clear" w:color="auto" w:fill="FFFFFF"/>
        </w:rPr>
        <w:t>8.法律、法规规定的其他情形。</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黑体" w:hAnsi="微软雅黑" w:cs="Calibri"/>
          <w:color w:val="404040"/>
          <w:kern w:val="0"/>
          <w:sz w:val="32"/>
          <w:szCs w:val="32"/>
          <w:shd w:val="clear" w:color="auto" w:fill="FFFFFF"/>
        </w:rPr>
        <w:t>三、工作流程</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楷体" w:hAnsi="微软雅黑" w:cs="Calibri"/>
          <w:color w:val="000000"/>
          <w:kern w:val="0"/>
          <w:sz w:val="32"/>
          <w:szCs w:val="32"/>
        </w:rPr>
        <w:t>（一）发布公告。</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仿宋" w:hAnsi="微软雅黑" w:cs="Calibri"/>
          <w:color w:val="000000"/>
          <w:kern w:val="0"/>
          <w:sz w:val="32"/>
          <w:szCs w:val="32"/>
          <w:shd w:val="clear" w:color="auto" w:fill="FFFFFF"/>
        </w:rPr>
        <w:t>招聘公告在中国</w:t>
      </w:r>
      <w:r>
        <w:rPr>
          <w:rFonts w:ascii="仿宋" w:eastAsia="仿宋" w:hAnsi="仿宋" w:cs="Calibri" w:hint="eastAsia"/>
          <w:color w:val="000000"/>
          <w:kern w:val="0"/>
          <w:sz w:val="32"/>
          <w:szCs w:val="32"/>
          <w:shd w:val="clear" w:color="auto" w:fill="FFFFFF"/>
        </w:rPr>
        <w:t>·河南招才引智创新发展</w:t>
      </w:r>
      <w:proofErr w:type="gramStart"/>
      <w:r>
        <w:rPr>
          <w:rFonts w:ascii="仿宋" w:eastAsia="仿宋" w:hAnsi="仿宋" w:cs="Calibri" w:hint="eastAsia"/>
          <w:color w:val="000000"/>
          <w:kern w:val="0"/>
          <w:sz w:val="32"/>
          <w:szCs w:val="32"/>
          <w:shd w:val="clear" w:color="auto" w:fill="FFFFFF"/>
        </w:rPr>
        <w:t>大会官网和</w:t>
      </w:r>
      <w:proofErr w:type="gramEnd"/>
      <w:r>
        <w:rPr>
          <w:rFonts w:ascii="仿宋" w:eastAsia="仿宋" w:hAnsi="仿宋" w:cs="Calibri" w:hint="eastAsia"/>
          <w:color w:val="000000"/>
          <w:kern w:val="0"/>
          <w:sz w:val="32"/>
          <w:szCs w:val="32"/>
          <w:shd w:val="clear" w:color="auto" w:fill="FFFFFF"/>
        </w:rPr>
        <w:t>周口人事考试网发布。</w:t>
      </w:r>
    </w:p>
    <w:p w:rsidR="007951CA" w:rsidRDefault="0035568D">
      <w:pPr>
        <w:widowControl/>
        <w:shd w:val="clear" w:color="auto" w:fill="FFFFFF"/>
        <w:spacing w:line="560" w:lineRule="exact"/>
        <w:ind w:firstLine="640"/>
        <w:rPr>
          <w:rFonts w:ascii="宋体" w:eastAsia="宋体" w:hAnsi="宋体" w:cs="宋体"/>
          <w:color w:val="000000"/>
          <w:kern w:val="0"/>
          <w:sz w:val="27"/>
          <w:szCs w:val="27"/>
        </w:rPr>
      </w:pPr>
      <w:r>
        <w:rPr>
          <w:rFonts w:ascii="微软雅黑" w:eastAsia="楷体" w:hAnsi="微软雅黑" w:cs="宋体"/>
          <w:color w:val="000000"/>
          <w:kern w:val="0"/>
          <w:sz w:val="32"/>
          <w:szCs w:val="32"/>
        </w:rPr>
        <w:t>（二）报名及资格审核。</w:t>
      </w:r>
    </w:p>
    <w:p w:rsidR="007951CA" w:rsidRDefault="0035568D">
      <w:pPr>
        <w:widowControl/>
        <w:shd w:val="clear" w:color="auto" w:fill="FFFFFF"/>
        <w:spacing w:line="560" w:lineRule="exact"/>
        <w:ind w:firstLine="640"/>
        <w:rPr>
          <w:rFonts w:ascii="宋体" w:eastAsia="宋体" w:hAnsi="宋体" w:cs="宋体"/>
          <w:color w:val="000000"/>
          <w:kern w:val="0"/>
          <w:sz w:val="27"/>
          <w:szCs w:val="27"/>
        </w:rPr>
      </w:pPr>
      <w:r>
        <w:rPr>
          <w:rFonts w:ascii="仿宋" w:eastAsia="仿宋" w:hAnsi="仿宋" w:cs="宋体" w:hint="eastAsia"/>
          <w:color w:val="000000"/>
          <w:kern w:val="0"/>
          <w:sz w:val="32"/>
          <w:szCs w:val="32"/>
        </w:rPr>
        <w:t>1.报名时间从</w:t>
      </w:r>
      <w:r w:rsidR="004672AA">
        <w:rPr>
          <w:rFonts w:ascii="仿宋" w:eastAsia="仿宋" w:hAnsi="仿宋" w:cs="宋体" w:hint="eastAsia"/>
          <w:color w:val="000000"/>
          <w:kern w:val="0"/>
          <w:sz w:val="32"/>
          <w:szCs w:val="32"/>
        </w:rPr>
        <w:t>2021</w:t>
      </w:r>
      <w:r>
        <w:rPr>
          <w:rFonts w:ascii="仿宋" w:eastAsia="仿宋" w:hAnsi="仿宋" w:cs="宋体" w:hint="eastAsia"/>
          <w:color w:val="000000"/>
          <w:kern w:val="0"/>
          <w:sz w:val="32"/>
          <w:szCs w:val="32"/>
        </w:rPr>
        <w:t>年</w:t>
      </w:r>
      <w:r w:rsidR="004672AA">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月</w:t>
      </w:r>
      <w:r w:rsidR="004672AA">
        <w:rPr>
          <w:rFonts w:ascii="仿宋" w:eastAsia="仿宋" w:hAnsi="仿宋" w:cs="宋体" w:hint="eastAsia"/>
          <w:color w:val="000000"/>
          <w:kern w:val="0"/>
          <w:sz w:val="32"/>
          <w:szCs w:val="32"/>
        </w:rPr>
        <w:t>26</w:t>
      </w:r>
      <w:r>
        <w:rPr>
          <w:rFonts w:ascii="仿宋" w:eastAsia="仿宋" w:hAnsi="仿宋" w:cs="宋体" w:hint="eastAsia"/>
          <w:color w:val="000000"/>
          <w:kern w:val="0"/>
          <w:sz w:val="32"/>
          <w:szCs w:val="32"/>
        </w:rPr>
        <w:t>日9:00至</w:t>
      </w:r>
      <w:r w:rsidR="004672AA">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月</w:t>
      </w:r>
      <w:r w:rsidR="004672AA">
        <w:rPr>
          <w:rFonts w:ascii="仿宋" w:eastAsia="仿宋" w:hAnsi="仿宋" w:cs="宋体" w:hint="eastAsia"/>
          <w:color w:val="000000"/>
          <w:kern w:val="0"/>
          <w:sz w:val="32"/>
          <w:szCs w:val="32"/>
        </w:rPr>
        <w:t>30</w:t>
      </w:r>
      <w:r>
        <w:rPr>
          <w:rFonts w:ascii="仿宋" w:eastAsia="仿宋" w:hAnsi="仿宋" w:cs="宋体" w:hint="eastAsia"/>
          <w:color w:val="000000"/>
          <w:kern w:val="0"/>
          <w:sz w:val="32"/>
          <w:szCs w:val="32"/>
        </w:rPr>
        <w:t>日17:00。应聘人员报名成功时间以邮箱收件时间为准。</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lastRenderedPageBreak/>
        <w:t>2.应聘人员下载并填写《周口市农业农村局所属事业单位引进高层次人才报名登记表》。</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3.应聘人员将本人身份证、</w:t>
      </w:r>
      <w:proofErr w:type="gramStart"/>
      <w:r>
        <w:rPr>
          <w:rFonts w:ascii="仿宋" w:eastAsia="仿宋" w:hAnsi="仿宋" w:cs="宋体" w:hint="eastAsia"/>
          <w:color w:val="000000"/>
          <w:kern w:val="0"/>
          <w:sz w:val="32"/>
          <w:szCs w:val="32"/>
        </w:rPr>
        <w:t>本硕学历</w:t>
      </w:r>
      <w:proofErr w:type="gramEnd"/>
      <w:r>
        <w:rPr>
          <w:rFonts w:ascii="仿宋" w:eastAsia="仿宋" w:hAnsi="仿宋" w:cs="宋体" w:hint="eastAsia"/>
          <w:color w:val="000000"/>
          <w:kern w:val="0"/>
          <w:sz w:val="32"/>
          <w:szCs w:val="32"/>
        </w:rPr>
        <w:t>学位证、</w:t>
      </w:r>
      <w:proofErr w:type="gramStart"/>
      <w:r>
        <w:rPr>
          <w:rFonts w:ascii="仿宋" w:eastAsia="仿宋" w:hAnsi="仿宋" w:cs="宋体" w:hint="eastAsia"/>
          <w:color w:val="000000"/>
          <w:kern w:val="0"/>
          <w:sz w:val="32"/>
          <w:szCs w:val="32"/>
        </w:rPr>
        <w:t>本硕学历</w:t>
      </w:r>
      <w:proofErr w:type="gramEnd"/>
      <w:r>
        <w:rPr>
          <w:rFonts w:ascii="仿宋" w:eastAsia="仿宋" w:hAnsi="仿宋" w:cs="宋体" w:hint="eastAsia"/>
          <w:color w:val="000000"/>
          <w:kern w:val="0"/>
          <w:sz w:val="32"/>
          <w:szCs w:val="32"/>
        </w:rPr>
        <w:t>认证报告（</w:t>
      </w:r>
      <w:proofErr w:type="gramStart"/>
      <w:r>
        <w:rPr>
          <w:rFonts w:ascii="仿宋" w:eastAsia="仿宋" w:hAnsi="仿宋" w:cs="宋体" w:hint="eastAsia"/>
          <w:color w:val="000000"/>
          <w:kern w:val="0"/>
          <w:sz w:val="32"/>
          <w:szCs w:val="32"/>
        </w:rPr>
        <w:t>学信网认证</w:t>
      </w:r>
      <w:proofErr w:type="gramEnd"/>
      <w:r>
        <w:rPr>
          <w:rFonts w:ascii="仿宋" w:eastAsia="仿宋" w:hAnsi="仿宋" w:cs="宋体" w:hint="eastAsia"/>
          <w:color w:val="000000"/>
          <w:kern w:val="0"/>
          <w:sz w:val="32"/>
          <w:szCs w:val="32"/>
        </w:rPr>
        <w:t>）、国外学历学位认证书、留学回国人员证明或教育部学历证书电子注册备案表、职称资格证等扫描件或清晰照片以及《周口市农业农村局所属事业单位引进高层次人才报名登记表》等相关材料的电子版打包发送至邮箱zksnyjrsk@163.com，压缩</w:t>
      </w:r>
      <w:proofErr w:type="gramStart"/>
      <w:r>
        <w:rPr>
          <w:rFonts w:ascii="仿宋" w:eastAsia="仿宋" w:hAnsi="仿宋" w:cs="宋体" w:hint="eastAsia"/>
          <w:color w:val="000000"/>
          <w:kern w:val="0"/>
          <w:sz w:val="32"/>
          <w:szCs w:val="32"/>
        </w:rPr>
        <w:t>包文件</w:t>
      </w:r>
      <w:proofErr w:type="gramEnd"/>
      <w:r>
        <w:rPr>
          <w:rFonts w:ascii="仿宋" w:eastAsia="仿宋" w:hAnsi="仿宋" w:cs="宋体" w:hint="eastAsia"/>
          <w:color w:val="000000"/>
          <w:kern w:val="0"/>
          <w:sz w:val="32"/>
          <w:szCs w:val="32"/>
        </w:rPr>
        <w:t>按以下格式命名,报名单位和学历学位+专业（方向）+个人姓名。</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4.接到报名材料后，</w:t>
      </w:r>
      <w:r w:rsidR="007F1636">
        <w:rPr>
          <w:rFonts w:ascii="仿宋" w:eastAsia="仿宋" w:hAnsi="仿宋" w:cs="宋体" w:hint="eastAsia"/>
          <w:color w:val="000000"/>
          <w:kern w:val="0"/>
          <w:sz w:val="32"/>
          <w:szCs w:val="32"/>
        </w:rPr>
        <w:t>周口市农业农村局将</w:t>
      </w:r>
      <w:r>
        <w:rPr>
          <w:rFonts w:ascii="仿宋" w:eastAsia="仿宋" w:hAnsi="仿宋" w:cs="宋体" w:hint="eastAsia"/>
          <w:color w:val="000000"/>
          <w:kern w:val="0"/>
          <w:sz w:val="32"/>
          <w:szCs w:val="32"/>
        </w:rPr>
        <w:t>严格按照公告发布的资格条件进行资格审查，审查结果直接通知报名人员。应聘者应留存个人常用联系电话，并保持通讯工具畅通，如因无法联系到应聘者而未能将相关事宜通知应聘者，责任后果由应聘者本人承担。</w:t>
      </w:r>
    </w:p>
    <w:p w:rsidR="007951CA" w:rsidRDefault="0035568D">
      <w:pPr>
        <w:widowControl/>
        <w:shd w:val="clear" w:color="auto" w:fill="FFFFFF"/>
        <w:spacing w:line="560" w:lineRule="exact"/>
        <w:ind w:firstLine="640"/>
        <w:rPr>
          <w:rFonts w:ascii="宋体" w:eastAsia="宋体" w:hAnsi="宋体" w:cs="宋体"/>
          <w:color w:val="000000"/>
          <w:kern w:val="0"/>
          <w:sz w:val="27"/>
          <w:szCs w:val="27"/>
        </w:rPr>
      </w:pPr>
      <w:r>
        <w:rPr>
          <w:rFonts w:ascii="微软雅黑" w:eastAsia="楷体" w:hAnsi="微软雅黑" w:cs="宋体"/>
          <w:color w:val="000000"/>
          <w:kern w:val="0"/>
          <w:sz w:val="32"/>
          <w:szCs w:val="32"/>
        </w:rPr>
        <w:t>（三）初步筛选。</w:t>
      </w:r>
    </w:p>
    <w:p w:rsidR="007951CA" w:rsidRDefault="00732925">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1.</w:t>
      </w:r>
      <w:r w:rsidR="005D1D42">
        <w:rPr>
          <w:rFonts w:ascii="仿宋" w:eastAsia="仿宋" w:hAnsi="仿宋" w:cs="宋体" w:hint="eastAsia"/>
          <w:color w:val="000000"/>
          <w:kern w:val="0"/>
          <w:sz w:val="32"/>
          <w:szCs w:val="32"/>
        </w:rPr>
        <w:t>符合条件</w:t>
      </w:r>
      <w:r w:rsidR="0035568D">
        <w:rPr>
          <w:rFonts w:ascii="仿宋" w:eastAsia="仿宋" w:hAnsi="仿宋" w:cs="宋体" w:hint="eastAsia"/>
          <w:color w:val="000000"/>
          <w:kern w:val="0"/>
          <w:sz w:val="32"/>
          <w:szCs w:val="32"/>
        </w:rPr>
        <w:t>报名人员</w:t>
      </w:r>
      <w:r w:rsidR="005D1D42">
        <w:rPr>
          <w:rFonts w:ascii="仿宋" w:eastAsia="仿宋" w:hAnsi="仿宋" w:cs="宋体" w:hint="eastAsia"/>
          <w:color w:val="000000"/>
          <w:kern w:val="0"/>
          <w:sz w:val="32"/>
          <w:szCs w:val="32"/>
        </w:rPr>
        <w:t>不超出1：3的</w:t>
      </w:r>
      <w:r w:rsidR="0035568D">
        <w:rPr>
          <w:rFonts w:ascii="仿宋" w:eastAsia="仿宋" w:hAnsi="仿宋" w:cs="宋体" w:hint="eastAsia"/>
          <w:color w:val="000000"/>
          <w:kern w:val="0"/>
          <w:sz w:val="32"/>
          <w:szCs w:val="32"/>
        </w:rPr>
        <w:t>，直接进入</w:t>
      </w:r>
      <w:r w:rsidR="00D75FB4">
        <w:rPr>
          <w:rFonts w:ascii="仿宋" w:eastAsia="仿宋" w:hAnsi="仿宋" w:cs="宋体" w:hint="eastAsia"/>
          <w:color w:val="000000"/>
          <w:kern w:val="0"/>
          <w:sz w:val="32"/>
          <w:szCs w:val="32"/>
        </w:rPr>
        <w:t>综合测评</w:t>
      </w:r>
      <w:r w:rsidR="0035568D">
        <w:rPr>
          <w:rFonts w:ascii="仿宋" w:eastAsia="仿宋" w:hAnsi="仿宋" w:cs="宋体" w:hint="eastAsia"/>
          <w:color w:val="000000"/>
          <w:kern w:val="0"/>
          <w:sz w:val="32"/>
          <w:szCs w:val="32"/>
        </w:rPr>
        <w:t>程序。</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2.符合条件报名人员超出1：</w:t>
      </w:r>
      <w:r w:rsidR="00D75FB4">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的，按以下顺序进行初步筛选确定进入综合测评环节人员：①优先选择全日制博士研究生，其次选择全日制硕士研究生。②按照清华、北大等名校人才，一流大学建设高校人才，一流学科建设高校人才的顺序进行选择(国外高校可参照“QS世界大学综合排名”中相当层次的国内高校进行排序)。③选择所学专业与岗位</w:t>
      </w:r>
      <w:r>
        <w:rPr>
          <w:rFonts w:ascii="仿宋" w:eastAsia="仿宋" w:hAnsi="仿宋" w:cs="宋体" w:hint="eastAsia"/>
          <w:color w:val="000000"/>
          <w:kern w:val="0"/>
          <w:sz w:val="32"/>
          <w:szCs w:val="32"/>
        </w:rPr>
        <w:lastRenderedPageBreak/>
        <w:t>需求专业相符或研究方向最贴近的人员。④在同等条件下，对比荣誉奖项、资格证书、工作经历等方面情况，按综合能力高低进行选择。</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3.同等层次报名人员较多、按上述原则排序难度较大的岗位，增加一轮与专业相关的笔试或技能测试，再按1：5的比例确定进入综合测评环节人员。</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微软雅黑" w:eastAsia="楷体" w:hAnsi="微软雅黑" w:cs="宋体"/>
          <w:color w:val="000000"/>
          <w:kern w:val="0"/>
          <w:sz w:val="32"/>
          <w:szCs w:val="32"/>
        </w:rPr>
        <w:t>（四）综合测评。</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1.综合测评开始前，周口市农业农村局人事科逐一审核入选者报名时提交的有关资料原件：包括</w:t>
      </w:r>
      <w:r>
        <w:rPr>
          <w:rFonts w:ascii="微软雅黑" w:eastAsia="仿宋" w:hAnsi="微软雅黑" w:cs="宋体"/>
          <w:color w:val="000000"/>
          <w:kern w:val="0"/>
          <w:sz w:val="32"/>
          <w:szCs w:val="32"/>
        </w:rPr>
        <w:t>身份证、</w:t>
      </w:r>
      <w:proofErr w:type="gramStart"/>
      <w:r>
        <w:rPr>
          <w:rFonts w:ascii="微软雅黑" w:eastAsia="仿宋" w:hAnsi="微软雅黑" w:cs="宋体"/>
          <w:color w:val="000000"/>
          <w:kern w:val="0"/>
          <w:sz w:val="32"/>
          <w:szCs w:val="32"/>
        </w:rPr>
        <w:t>本硕学历</w:t>
      </w:r>
      <w:proofErr w:type="gramEnd"/>
      <w:r>
        <w:rPr>
          <w:rFonts w:ascii="微软雅黑" w:eastAsia="仿宋" w:hAnsi="微软雅黑" w:cs="宋体"/>
          <w:color w:val="000000"/>
          <w:kern w:val="0"/>
          <w:sz w:val="32"/>
          <w:szCs w:val="32"/>
        </w:rPr>
        <w:t>学位证、</w:t>
      </w:r>
      <w:proofErr w:type="gramStart"/>
      <w:r>
        <w:rPr>
          <w:rFonts w:ascii="微软雅黑" w:eastAsia="仿宋" w:hAnsi="微软雅黑" w:cs="宋体"/>
          <w:color w:val="000000"/>
          <w:kern w:val="0"/>
          <w:sz w:val="32"/>
          <w:szCs w:val="32"/>
        </w:rPr>
        <w:t>本硕学历</w:t>
      </w:r>
      <w:proofErr w:type="gramEnd"/>
      <w:r>
        <w:rPr>
          <w:rFonts w:ascii="微软雅黑" w:eastAsia="仿宋" w:hAnsi="微软雅黑" w:cs="宋体"/>
          <w:color w:val="000000"/>
          <w:kern w:val="0"/>
          <w:sz w:val="32"/>
          <w:szCs w:val="32"/>
        </w:rPr>
        <w:t>认证报告（</w:t>
      </w:r>
      <w:proofErr w:type="gramStart"/>
      <w:r>
        <w:rPr>
          <w:rFonts w:ascii="微软雅黑" w:eastAsia="仿宋" w:hAnsi="微软雅黑" w:cs="宋体"/>
          <w:color w:val="000000"/>
          <w:kern w:val="0"/>
          <w:sz w:val="32"/>
          <w:szCs w:val="32"/>
        </w:rPr>
        <w:t>学信网认证</w:t>
      </w:r>
      <w:proofErr w:type="gramEnd"/>
      <w:r>
        <w:rPr>
          <w:rFonts w:ascii="微软雅黑" w:eastAsia="仿宋" w:hAnsi="微软雅黑" w:cs="宋体"/>
          <w:color w:val="000000"/>
          <w:kern w:val="0"/>
          <w:sz w:val="32"/>
          <w:szCs w:val="32"/>
        </w:rPr>
        <w:t>）、国外学历学位认证书、留学回国人员证明或教育部学历证书电子注册备案表、职称资格证等材料原件，《周口市农业农村局所属事业单位引进高层次人才报名登记表》</w:t>
      </w:r>
      <w:r>
        <w:rPr>
          <w:rFonts w:ascii="仿宋" w:eastAsia="仿宋" w:hAnsi="仿宋" w:cs="宋体" w:hint="eastAsia"/>
          <w:color w:val="000000"/>
          <w:kern w:val="0"/>
          <w:sz w:val="32"/>
          <w:szCs w:val="32"/>
        </w:rPr>
        <w:t>3份， 1寸彩色照片3张（</w:t>
      </w:r>
      <w:r w:rsidR="000C2534">
        <w:rPr>
          <w:rFonts w:ascii="仿宋" w:eastAsia="仿宋" w:hAnsi="仿宋" w:cs="宋体" w:hint="eastAsia"/>
          <w:color w:val="000000"/>
          <w:kern w:val="0"/>
          <w:sz w:val="32"/>
          <w:szCs w:val="32"/>
        </w:rPr>
        <w:t>请在</w:t>
      </w:r>
      <w:r>
        <w:rPr>
          <w:rFonts w:ascii="仿宋" w:eastAsia="仿宋" w:hAnsi="仿宋" w:cs="宋体" w:hint="eastAsia"/>
          <w:color w:val="000000"/>
          <w:kern w:val="0"/>
          <w:sz w:val="32"/>
          <w:szCs w:val="32"/>
        </w:rPr>
        <w:t>照片背面</w:t>
      </w:r>
      <w:r w:rsidR="000C2534">
        <w:rPr>
          <w:rFonts w:ascii="仿宋" w:eastAsia="仿宋" w:hAnsi="仿宋" w:cs="宋体" w:hint="eastAsia"/>
          <w:color w:val="000000"/>
          <w:kern w:val="0"/>
          <w:sz w:val="32"/>
          <w:szCs w:val="32"/>
        </w:rPr>
        <w:t>注明个人姓名</w:t>
      </w:r>
      <w:r>
        <w:rPr>
          <w:rFonts w:ascii="仿宋" w:eastAsia="仿宋" w:hAnsi="仿宋" w:cs="宋体" w:hint="eastAsia"/>
          <w:color w:val="000000"/>
          <w:kern w:val="0"/>
          <w:sz w:val="32"/>
          <w:szCs w:val="32"/>
        </w:rPr>
        <w:t>）。</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2.综合测评按照“干什么、考什么”和“人岗相适”原则，采取结构化面试方式，综合评价意向人选能力素质与岗位需求的匹配度。测评中报考人员不得提及身份、家庭等个人信息，否则视为故意违规，直接判定为不合格。</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3.综合测评结果报市委人才办备案确认后，在周口人事考试网公示进入体检环节人员名单。</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微软雅黑" w:eastAsia="楷体" w:hAnsi="微软雅黑" w:cs="宋体"/>
          <w:color w:val="000000"/>
          <w:kern w:val="0"/>
          <w:sz w:val="32"/>
          <w:szCs w:val="32"/>
        </w:rPr>
        <w:t>（五）体检和考察。</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1.体检由周口市农业农村局统一组织，</w:t>
      </w:r>
      <w:r>
        <w:rPr>
          <w:rFonts w:ascii="微软雅黑" w:eastAsia="仿宋" w:hAnsi="微软雅黑" w:cs="宋体"/>
          <w:color w:val="000000"/>
          <w:kern w:val="0"/>
          <w:sz w:val="32"/>
          <w:szCs w:val="32"/>
        </w:rPr>
        <w:t>体检标准参照公务员录用体检通用标准执行。体检的时间、地点和注意事项</w:t>
      </w:r>
      <w:r>
        <w:rPr>
          <w:rFonts w:ascii="微软雅黑" w:eastAsia="仿宋" w:hAnsi="微软雅黑" w:cs="宋体"/>
          <w:color w:val="000000"/>
          <w:kern w:val="0"/>
          <w:sz w:val="32"/>
          <w:szCs w:val="32"/>
        </w:rPr>
        <w:lastRenderedPageBreak/>
        <w:t>另行通知。体检人员根据测评成绩，</w:t>
      </w:r>
      <w:proofErr w:type="gramStart"/>
      <w:r>
        <w:rPr>
          <w:rFonts w:ascii="微软雅黑" w:eastAsia="仿宋" w:hAnsi="微软雅黑" w:cs="宋体"/>
          <w:color w:val="000000"/>
          <w:kern w:val="0"/>
          <w:sz w:val="32"/>
          <w:szCs w:val="32"/>
        </w:rPr>
        <w:t>按拟招聘</w:t>
      </w:r>
      <w:proofErr w:type="gramEnd"/>
      <w:r>
        <w:rPr>
          <w:rFonts w:ascii="微软雅黑" w:eastAsia="仿宋" w:hAnsi="微软雅黑" w:cs="宋体"/>
          <w:color w:val="000000"/>
          <w:kern w:val="0"/>
          <w:sz w:val="32"/>
          <w:szCs w:val="32"/>
        </w:rPr>
        <w:t>岗位人数</w:t>
      </w:r>
      <w:r>
        <w:rPr>
          <w:rFonts w:ascii="仿宋" w:eastAsia="仿宋" w:hAnsi="仿宋" w:cs="宋体" w:hint="eastAsia"/>
          <w:color w:val="000000"/>
          <w:kern w:val="0"/>
          <w:sz w:val="32"/>
          <w:szCs w:val="32"/>
        </w:rPr>
        <w:t>1:1</w:t>
      </w:r>
      <w:r>
        <w:rPr>
          <w:rFonts w:ascii="微软雅黑" w:eastAsia="仿宋" w:hAnsi="微软雅黑" w:cs="宋体"/>
          <w:color w:val="000000"/>
          <w:kern w:val="0"/>
          <w:sz w:val="32"/>
          <w:szCs w:val="32"/>
        </w:rPr>
        <w:t>比例从高分到低分确定。</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仿宋" w:eastAsia="仿宋" w:hAnsi="仿宋" w:cs="宋体" w:hint="eastAsia"/>
          <w:color w:val="000000"/>
          <w:kern w:val="0"/>
          <w:sz w:val="32"/>
          <w:szCs w:val="32"/>
        </w:rPr>
        <w:t>2.选派熟悉组织人事工作的同志组成考察组，</w:t>
      </w:r>
      <w:proofErr w:type="gramStart"/>
      <w:r>
        <w:rPr>
          <w:rFonts w:ascii="微软雅黑" w:eastAsia="仿宋" w:hAnsi="微软雅黑" w:cs="宋体"/>
          <w:color w:val="000000"/>
          <w:kern w:val="0"/>
          <w:sz w:val="32"/>
          <w:szCs w:val="32"/>
        </w:rPr>
        <w:t>赴拟引进</w:t>
      </w:r>
      <w:proofErr w:type="gramEnd"/>
      <w:r>
        <w:rPr>
          <w:rFonts w:ascii="微软雅黑" w:eastAsia="仿宋" w:hAnsi="微软雅黑" w:cs="宋体"/>
          <w:color w:val="000000"/>
          <w:kern w:val="0"/>
          <w:sz w:val="32"/>
          <w:szCs w:val="32"/>
        </w:rPr>
        <w:t>对象学校进行考察。</w:t>
      </w:r>
    </w:p>
    <w:p w:rsidR="007951CA" w:rsidRDefault="0035568D">
      <w:pPr>
        <w:widowControl/>
        <w:shd w:val="clear" w:color="auto" w:fill="FFFFFF"/>
        <w:spacing w:line="560" w:lineRule="exact"/>
        <w:ind w:firstLine="640"/>
        <w:textAlignment w:val="top"/>
        <w:rPr>
          <w:rFonts w:ascii="Calibri" w:eastAsia="宋体" w:hAnsi="Calibri" w:cs="Calibri"/>
          <w:color w:val="000000"/>
          <w:kern w:val="0"/>
          <w:szCs w:val="21"/>
        </w:rPr>
      </w:pPr>
      <w:r>
        <w:rPr>
          <w:rFonts w:ascii="仿宋" w:eastAsia="仿宋" w:hAnsi="仿宋" w:cs="Calibri" w:hint="eastAsia"/>
          <w:color w:val="000000"/>
          <w:kern w:val="0"/>
          <w:sz w:val="32"/>
          <w:szCs w:val="32"/>
        </w:rPr>
        <w:t>3.体检和考察结束后，</w:t>
      </w:r>
      <w:r>
        <w:rPr>
          <w:rFonts w:ascii="微软雅黑" w:eastAsia="仿宋" w:hAnsi="微软雅黑" w:cs="Calibri"/>
          <w:color w:val="000000"/>
          <w:kern w:val="0"/>
          <w:sz w:val="32"/>
          <w:szCs w:val="32"/>
        </w:rPr>
        <w:t>根据考察结果确定拟聘用人员，在</w:t>
      </w:r>
      <w:r>
        <w:rPr>
          <w:rFonts w:ascii="微软雅黑" w:eastAsia="仿宋" w:hAnsi="微软雅黑" w:cs="Calibri"/>
          <w:color w:val="000000"/>
          <w:kern w:val="0"/>
          <w:sz w:val="32"/>
          <w:szCs w:val="32"/>
          <w:shd w:val="clear" w:color="auto" w:fill="FFFFFF"/>
        </w:rPr>
        <w:t>周口人事考试网</w:t>
      </w:r>
      <w:r>
        <w:rPr>
          <w:rFonts w:ascii="微软雅黑" w:eastAsia="仿宋" w:hAnsi="微软雅黑" w:cs="Calibri"/>
          <w:color w:val="000000"/>
          <w:kern w:val="0"/>
          <w:sz w:val="32"/>
          <w:szCs w:val="32"/>
        </w:rPr>
        <w:t>公示。经公示无异议的，办理有关聘用手续，纳入事业编制管理，工资待遇执行全市事业单位统一标准。聘用人员最低服务期限为五年（含试用期），</w:t>
      </w:r>
      <w:r>
        <w:rPr>
          <w:rFonts w:ascii="仿宋" w:eastAsia="仿宋" w:hAnsi="仿宋" w:cs="Calibri" w:hint="eastAsia"/>
          <w:color w:val="000000"/>
          <w:kern w:val="0"/>
          <w:sz w:val="32"/>
          <w:szCs w:val="32"/>
        </w:rPr>
        <w:t>5年内不得调出本市，否则视为单方解聘，不予办理人事档案转移手续。</w:t>
      </w:r>
    </w:p>
    <w:p w:rsidR="007951CA" w:rsidRDefault="0035568D">
      <w:pPr>
        <w:widowControl/>
        <w:shd w:val="clear" w:color="auto" w:fill="FFFFFF"/>
        <w:spacing w:line="560" w:lineRule="exact"/>
        <w:ind w:firstLine="420"/>
        <w:rPr>
          <w:rFonts w:ascii="宋体" w:eastAsia="宋体" w:hAnsi="宋体" w:cs="宋体"/>
          <w:color w:val="000000"/>
          <w:kern w:val="0"/>
          <w:sz w:val="27"/>
          <w:szCs w:val="27"/>
        </w:rPr>
      </w:pPr>
      <w:r>
        <w:rPr>
          <w:rFonts w:ascii="宋体" w:eastAsia="宋体" w:hAnsi="宋体" w:cs="宋体" w:hint="eastAsia"/>
          <w:color w:val="000000"/>
          <w:kern w:val="0"/>
          <w:sz w:val="32"/>
          <w:szCs w:val="32"/>
        </w:rPr>
        <w:t> </w:t>
      </w:r>
      <w:r>
        <w:rPr>
          <w:rFonts w:ascii="微软雅黑" w:eastAsia="仿宋" w:hAnsi="微软雅黑" w:cs="宋体"/>
          <w:color w:val="000000"/>
          <w:kern w:val="0"/>
          <w:sz w:val="32"/>
          <w:szCs w:val="32"/>
        </w:rPr>
        <w:t>受聘人员在接到聘用通知后，必须在规定的时间内办理有关手续，到用人单位报到。对本人无正当理由逾期不报到者，取消其聘用资格。受聘人员实行试用期制度，试用期满后由用人单位进行综合考察，合格的予以正式聘用；不合格的，取消聘用资格。</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微软雅黑" w:eastAsia="仿宋" w:hAnsi="微软雅黑" w:cs="宋体"/>
          <w:color w:val="000000"/>
          <w:kern w:val="0"/>
          <w:sz w:val="32"/>
          <w:szCs w:val="32"/>
          <w:shd w:val="clear" w:color="auto" w:fill="FFFFFF"/>
        </w:rPr>
        <w:t>资格审查贯穿招聘工作全过程，一经发现不符合招聘条件、弄虚作假</w:t>
      </w:r>
      <w:r>
        <w:rPr>
          <w:rFonts w:ascii="微软雅黑" w:eastAsia="仿宋" w:hAnsi="微软雅黑" w:cs="宋体"/>
          <w:color w:val="000000"/>
          <w:kern w:val="0"/>
          <w:sz w:val="32"/>
          <w:szCs w:val="32"/>
        </w:rPr>
        <w:t>或其他违反招聘规定</w:t>
      </w:r>
      <w:r>
        <w:rPr>
          <w:rFonts w:ascii="微软雅黑" w:eastAsia="仿宋" w:hAnsi="微软雅黑" w:cs="宋体"/>
          <w:color w:val="000000"/>
          <w:kern w:val="0"/>
          <w:sz w:val="32"/>
          <w:szCs w:val="32"/>
          <w:shd w:val="clear" w:color="auto" w:fill="FFFFFF"/>
        </w:rPr>
        <w:t>的，将取消其测评、聘用资格。</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黑体" w:hAnsi="微软雅黑" w:cs="Calibri"/>
          <w:color w:val="404040"/>
          <w:kern w:val="0"/>
          <w:sz w:val="32"/>
          <w:szCs w:val="32"/>
          <w:shd w:val="clear" w:color="auto" w:fill="FFFFFF"/>
        </w:rPr>
        <w:t>四、疫情防控</w:t>
      </w:r>
      <w:r>
        <w:rPr>
          <w:rFonts w:ascii="宋体" w:eastAsia="宋体" w:hAnsi="宋体" w:cs="宋体" w:hint="eastAsia"/>
          <w:color w:val="404040"/>
          <w:kern w:val="0"/>
          <w:sz w:val="32"/>
          <w:szCs w:val="32"/>
          <w:shd w:val="clear" w:color="auto" w:fill="FFFFFF"/>
        </w:rPr>
        <w:t> </w:t>
      </w:r>
      <w:r>
        <w:rPr>
          <w:rFonts w:ascii="宋体" w:eastAsia="宋体" w:hAnsi="宋体" w:cs="宋体" w:hint="eastAsia"/>
          <w:color w:val="000000"/>
          <w:kern w:val="0"/>
          <w:sz w:val="32"/>
          <w:szCs w:val="32"/>
        </w:rPr>
        <w:t> </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仿宋" w:hAnsi="微软雅黑" w:cs="Calibri"/>
          <w:color w:val="000000"/>
          <w:kern w:val="0"/>
          <w:sz w:val="32"/>
          <w:szCs w:val="32"/>
        </w:rPr>
        <w:t>按照常态化疫情防控要求，报名人员要严格遵守国家疫情防控有关规定，在测评相应环节应接</w:t>
      </w:r>
      <w:proofErr w:type="gramStart"/>
      <w:r>
        <w:rPr>
          <w:rFonts w:ascii="微软雅黑" w:eastAsia="仿宋" w:hAnsi="微软雅黑" w:cs="Calibri"/>
          <w:color w:val="000000"/>
          <w:kern w:val="0"/>
          <w:sz w:val="32"/>
          <w:szCs w:val="32"/>
        </w:rPr>
        <w:t>受健康码</w:t>
      </w:r>
      <w:proofErr w:type="gramEnd"/>
      <w:r>
        <w:rPr>
          <w:rFonts w:ascii="微软雅黑" w:eastAsia="仿宋" w:hAnsi="微软雅黑" w:cs="Calibri"/>
          <w:color w:val="000000"/>
          <w:kern w:val="0"/>
          <w:sz w:val="32"/>
          <w:szCs w:val="32"/>
        </w:rPr>
        <w:t>查验及体温测量，健康码为</w:t>
      </w:r>
      <w:r>
        <w:rPr>
          <w:rFonts w:ascii="仿宋" w:eastAsia="仿宋" w:hAnsi="仿宋" w:cs="Calibri" w:hint="eastAsia"/>
          <w:color w:val="000000"/>
          <w:kern w:val="0"/>
          <w:sz w:val="32"/>
          <w:szCs w:val="32"/>
        </w:rPr>
        <w:t>“绿码”及体温测量合格的方可进入该环节。对于报名人员健康码为“非绿码”及体温测量不合格的，需</w:t>
      </w:r>
      <w:r>
        <w:rPr>
          <w:rFonts w:ascii="仿宋" w:eastAsia="仿宋" w:hAnsi="仿宋" w:cs="Calibri" w:hint="eastAsia"/>
          <w:color w:val="000000"/>
          <w:kern w:val="0"/>
          <w:sz w:val="32"/>
          <w:szCs w:val="32"/>
        </w:rPr>
        <w:lastRenderedPageBreak/>
        <w:t>要提供7天内核酸检测阴性证明，并由医护人员现场</w:t>
      </w:r>
      <w:proofErr w:type="gramStart"/>
      <w:r>
        <w:rPr>
          <w:rFonts w:ascii="仿宋" w:eastAsia="仿宋" w:hAnsi="仿宋" w:cs="Calibri" w:hint="eastAsia"/>
          <w:color w:val="000000"/>
          <w:kern w:val="0"/>
          <w:sz w:val="32"/>
          <w:szCs w:val="32"/>
        </w:rPr>
        <w:t>研</w:t>
      </w:r>
      <w:proofErr w:type="gramEnd"/>
      <w:r>
        <w:rPr>
          <w:rFonts w:ascii="仿宋" w:eastAsia="仿宋" w:hAnsi="仿宋" w:cs="Calibri" w:hint="eastAsia"/>
          <w:color w:val="000000"/>
          <w:kern w:val="0"/>
          <w:sz w:val="32"/>
          <w:szCs w:val="32"/>
        </w:rPr>
        <w:t>判后，决定是否进入该环节。考生在相应环节要服从现场管理，按照要求佩戴口罩，注意保持距离，做好防范工作。</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微软雅黑" w:eastAsia="黑体" w:hAnsi="微软雅黑" w:cs="Calibri"/>
          <w:color w:val="404040"/>
          <w:kern w:val="0"/>
          <w:sz w:val="32"/>
          <w:szCs w:val="32"/>
          <w:shd w:val="clear" w:color="auto" w:fill="FFFFFF"/>
        </w:rPr>
        <w:t>五、纪律监督</w:t>
      </w:r>
    </w:p>
    <w:p w:rsidR="007951CA" w:rsidRDefault="0035568D">
      <w:pPr>
        <w:widowControl/>
        <w:shd w:val="clear" w:color="auto" w:fill="FFFFFF"/>
        <w:spacing w:line="560" w:lineRule="exact"/>
        <w:ind w:firstLine="645"/>
        <w:rPr>
          <w:rFonts w:ascii="宋体" w:eastAsia="宋体" w:hAnsi="宋体" w:cs="宋体"/>
          <w:color w:val="000000"/>
          <w:kern w:val="0"/>
          <w:sz w:val="27"/>
          <w:szCs w:val="27"/>
        </w:rPr>
      </w:pPr>
      <w:r>
        <w:rPr>
          <w:rFonts w:ascii="微软雅黑" w:eastAsia="仿宋" w:hAnsi="微软雅黑" w:cs="宋体"/>
          <w:color w:val="000000"/>
          <w:kern w:val="0"/>
          <w:sz w:val="32"/>
          <w:szCs w:val="32"/>
        </w:rPr>
        <w:t>周口市纪委监委驻周口市农业农村局纪检监察组、周口市农业农村局机关纪委负责监督公开招聘全过程，对举报和申诉进行调查处理。对弄虚作假的应聘人员，一经查实，取消其应聘资格。对违反公开招聘纪律的工作人员，视情节轻重，给予相应的处理。</w:t>
      </w:r>
    </w:p>
    <w:p w:rsidR="007951CA" w:rsidRDefault="0035568D">
      <w:pPr>
        <w:widowControl/>
        <w:shd w:val="clear" w:color="auto" w:fill="FFFFFF"/>
        <w:spacing w:line="560" w:lineRule="exact"/>
        <w:ind w:left="645"/>
        <w:rPr>
          <w:rFonts w:ascii="宋体" w:eastAsia="宋体" w:hAnsi="宋体" w:cs="宋体"/>
          <w:color w:val="000000"/>
          <w:kern w:val="0"/>
          <w:sz w:val="27"/>
          <w:szCs w:val="27"/>
        </w:rPr>
      </w:pPr>
      <w:r>
        <w:rPr>
          <w:rFonts w:ascii="微软雅黑" w:eastAsia="仿宋" w:hAnsi="微软雅黑" w:cs="宋体"/>
          <w:color w:val="000000"/>
          <w:kern w:val="0"/>
          <w:sz w:val="32"/>
          <w:szCs w:val="32"/>
        </w:rPr>
        <w:t>咨询电话：</w:t>
      </w:r>
      <w:r>
        <w:rPr>
          <w:rFonts w:ascii="仿宋" w:eastAsia="仿宋" w:hAnsi="仿宋" w:cs="宋体" w:hint="eastAsia"/>
          <w:color w:val="000000"/>
          <w:kern w:val="0"/>
          <w:sz w:val="32"/>
          <w:szCs w:val="32"/>
        </w:rPr>
        <w:t>0394-6119036</w:t>
      </w:r>
      <w:r>
        <w:rPr>
          <w:rFonts w:ascii="微软雅黑" w:eastAsia="仿宋" w:hAnsi="微软雅黑" w:cs="宋体"/>
          <w:color w:val="000000"/>
          <w:kern w:val="0"/>
          <w:sz w:val="32"/>
          <w:szCs w:val="32"/>
        </w:rPr>
        <w:t>（周口市农业农村局人事科）</w:t>
      </w:r>
    </w:p>
    <w:p w:rsidR="007951CA" w:rsidRDefault="0035568D">
      <w:pPr>
        <w:widowControl/>
        <w:shd w:val="clear" w:color="auto" w:fill="FFFFFF"/>
        <w:spacing w:line="560" w:lineRule="exact"/>
        <w:ind w:left="2245" w:hanging="1600"/>
        <w:rPr>
          <w:rFonts w:ascii="宋体" w:eastAsia="宋体" w:hAnsi="宋体" w:cs="宋体"/>
          <w:color w:val="000000"/>
          <w:kern w:val="0"/>
          <w:sz w:val="27"/>
          <w:szCs w:val="27"/>
        </w:rPr>
      </w:pPr>
      <w:r>
        <w:rPr>
          <w:rFonts w:ascii="微软雅黑" w:eastAsia="仿宋" w:hAnsi="微软雅黑" w:cs="宋体"/>
          <w:color w:val="000000"/>
          <w:kern w:val="0"/>
          <w:sz w:val="32"/>
          <w:szCs w:val="32"/>
        </w:rPr>
        <w:t>监督电话：</w:t>
      </w:r>
      <w:r>
        <w:rPr>
          <w:rFonts w:ascii="仿宋" w:eastAsia="仿宋" w:hAnsi="仿宋" w:cs="宋体" w:hint="eastAsia"/>
          <w:color w:val="000000"/>
          <w:kern w:val="0"/>
          <w:sz w:val="32"/>
          <w:szCs w:val="32"/>
        </w:rPr>
        <w:t>0394-8211398</w:t>
      </w:r>
      <w:r>
        <w:rPr>
          <w:rFonts w:ascii="微软雅黑" w:eastAsia="仿宋" w:hAnsi="微软雅黑" w:cs="宋体"/>
          <w:color w:val="000000"/>
          <w:kern w:val="0"/>
          <w:sz w:val="32"/>
          <w:szCs w:val="32"/>
        </w:rPr>
        <w:t>（周口市纪委监委驻周口市农业农村局纪检监察组）</w:t>
      </w:r>
    </w:p>
    <w:p w:rsidR="007951CA" w:rsidRDefault="0035568D" w:rsidP="00081181">
      <w:pPr>
        <w:widowControl/>
        <w:shd w:val="clear" w:color="auto" w:fill="FFFFFF"/>
        <w:spacing w:line="560" w:lineRule="exact"/>
        <w:ind w:firstLineChars="700" w:firstLine="2240"/>
        <w:rPr>
          <w:rFonts w:ascii="宋体" w:eastAsia="宋体" w:hAnsi="宋体" w:cs="宋体"/>
          <w:color w:val="000000"/>
          <w:kern w:val="0"/>
          <w:sz w:val="27"/>
          <w:szCs w:val="27"/>
        </w:rPr>
      </w:pPr>
      <w:r>
        <w:rPr>
          <w:rFonts w:ascii="仿宋" w:eastAsia="仿宋" w:hAnsi="仿宋" w:cs="宋体" w:hint="eastAsia"/>
          <w:color w:val="000000"/>
          <w:kern w:val="0"/>
          <w:sz w:val="32"/>
          <w:szCs w:val="32"/>
        </w:rPr>
        <w:t>0394-6119028</w:t>
      </w:r>
      <w:r>
        <w:rPr>
          <w:rFonts w:ascii="微软雅黑" w:eastAsia="仿宋" w:hAnsi="微软雅黑" w:cs="宋体"/>
          <w:color w:val="000000"/>
          <w:kern w:val="0"/>
          <w:sz w:val="32"/>
          <w:szCs w:val="32"/>
        </w:rPr>
        <w:t>（周口市农业农村局机关纪委）</w:t>
      </w:r>
    </w:p>
    <w:p w:rsidR="007951CA" w:rsidRDefault="0035568D">
      <w:pPr>
        <w:widowControl/>
        <w:shd w:val="clear" w:color="auto" w:fill="FFFFFF"/>
        <w:spacing w:line="560" w:lineRule="exact"/>
        <w:ind w:firstLine="640"/>
        <w:rPr>
          <w:rFonts w:ascii="Calibri" w:eastAsia="宋体" w:hAnsi="Calibri" w:cs="Calibri"/>
          <w:color w:val="000000"/>
          <w:kern w:val="0"/>
          <w:szCs w:val="21"/>
        </w:rPr>
      </w:pPr>
      <w:r>
        <w:rPr>
          <w:rFonts w:ascii="宋体" w:eastAsia="宋体" w:hAnsi="宋体" w:cs="宋体" w:hint="eastAsia"/>
          <w:color w:val="000000"/>
          <w:kern w:val="0"/>
          <w:sz w:val="32"/>
          <w:szCs w:val="32"/>
        </w:rPr>
        <w:t> </w:t>
      </w:r>
    </w:p>
    <w:p w:rsidR="007951CA" w:rsidRDefault="0035568D" w:rsidP="00081181">
      <w:pPr>
        <w:widowControl/>
        <w:shd w:val="clear" w:color="auto" w:fill="FFFFFF"/>
        <w:spacing w:line="560" w:lineRule="exact"/>
        <w:ind w:leftChars="304" w:left="1598" w:hangingChars="300" w:hanging="960"/>
        <w:rPr>
          <w:rFonts w:ascii="微软雅黑" w:eastAsia="仿宋" w:hAnsi="微软雅黑" w:cs="Calibri"/>
          <w:color w:val="000000"/>
          <w:kern w:val="0"/>
          <w:sz w:val="32"/>
          <w:szCs w:val="32"/>
        </w:rPr>
      </w:pPr>
      <w:r>
        <w:rPr>
          <w:rFonts w:ascii="微软雅黑" w:eastAsia="仿宋" w:hAnsi="微软雅黑" w:cs="Calibri"/>
          <w:color w:val="000000"/>
          <w:kern w:val="0"/>
          <w:sz w:val="32"/>
          <w:szCs w:val="32"/>
        </w:rPr>
        <w:t>附件</w:t>
      </w:r>
      <w:r w:rsidR="00081181">
        <w:rPr>
          <w:rFonts w:ascii="微软雅黑" w:eastAsia="仿宋" w:hAnsi="微软雅黑" w:cs="Calibri" w:hint="eastAsia"/>
          <w:color w:val="000000"/>
          <w:kern w:val="0"/>
          <w:sz w:val="32"/>
          <w:szCs w:val="32"/>
        </w:rPr>
        <w:t>：</w:t>
      </w:r>
      <w:r w:rsidR="00942DA0">
        <w:rPr>
          <w:rFonts w:ascii="微软雅黑" w:eastAsia="仿宋" w:hAnsi="微软雅黑" w:cs="Calibri" w:hint="eastAsia"/>
          <w:color w:val="000000"/>
          <w:kern w:val="0"/>
          <w:sz w:val="32"/>
          <w:szCs w:val="32"/>
        </w:rPr>
        <w:t>1</w:t>
      </w:r>
      <w:r w:rsidR="00942DA0">
        <w:rPr>
          <w:rFonts w:ascii="微软雅黑" w:eastAsia="仿宋" w:hAnsi="微软雅黑" w:cs="Calibri" w:hint="eastAsia"/>
          <w:color w:val="000000"/>
          <w:kern w:val="0"/>
          <w:sz w:val="32"/>
          <w:szCs w:val="32"/>
        </w:rPr>
        <w:t>、周口市农业农村局</w:t>
      </w:r>
      <w:r w:rsidR="00942DA0">
        <w:rPr>
          <w:rFonts w:ascii="微软雅黑" w:eastAsia="仿宋" w:hAnsi="微软雅黑" w:cs="Calibri" w:hint="eastAsia"/>
          <w:color w:val="000000"/>
          <w:kern w:val="0"/>
          <w:sz w:val="32"/>
          <w:szCs w:val="32"/>
        </w:rPr>
        <w:t>2021</w:t>
      </w:r>
      <w:r w:rsidR="00942DA0">
        <w:rPr>
          <w:rFonts w:ascii="微软雅黑" w:eastAsia="仿宋" w:hAnsi="微软雅黑" w:cs="Calibri" w:hint="eastAsia"/>
          <w:color w:val="000000"/>
          <w:kern w:val="0"/>
          <w:sz w:val="32"/>
          <w:szCs w:val="32"/>
        </w:rPr>
        <w:t>年度引进高层次人才需求表</w:t>
      </w:r>
    </w:p>
    <w:p w:rsidR="007951CA" w:rsidRDefault="00081181" w:rsidP="00081181">
      <w:pPr>
        <w:widowControl/>
        <w:shd w:val="clear" w:color="auto" w:fill="FFFFFF"/>
        <w:spacing w:line="560" w:lineRule="exact"/>
        <w:ind w:leftChars="761" w:left="1598"/>
        <w:rPr>
          <w:rFonts w:ascii="微软雅黑" w:eastAsia="仿宋" w:hAnsi="微软雅黑" w:cs="Calibri"/>
          <w:color w:val="000000"/>
          <w:kern w:val="0"/>
          <w:sz w:val="32"/>
          <w:szCs w:val="32"/>
        </w:rPr>
      </w:pPr>
      <w:r>
        <w:rPr>
          <w:rFonts w:ascii="微软雅黑" w:eastAsia="仿宋" w:hAnsi="微软雅黑" w:cs="Calibri" w:hint="eastAsia"/>
          <w:color w:val="000000"/>
          <w:kern w:val="0"/>
          <w:sz w:val="32"/>
          <w:szCs w:val="32"/>
        </w:rPr>
        <w:t>2</w:t>
      </w:r>
      <w:r>
        <w:rPr>
          <w:rFonts w:ascii="微软雅黑" w:eastAsia="仿宋" w:hAnsi="微软雅黑" w:cs="Calibri" w:hint="eastAsia"/>
          <w:color w:val="000000"/>
          <w:kern w:val="0"/>
          <w:sz w:val="32"/>
          <w:szCs w:val="32"/>
        </w:rPr>
        <w:t>、周口市农业农村局</w:t>
      </w:r>
      <w:r w:rsidR="0035568D">
        <w:rPr>
          <w:rFonts w:ascii="微软雅黑" w:eastAsia="仿宋" w:hAnsi="微软雅黑" w:cs="Calibri"/>
          <w:color w:val="000000"/>
          <w:kern w:val="0"/>
          <w:sz w:val="32"/>
          <w:szCs w:val="32"/>
        </w:rPr>
        <w:t>所属事业单位引进高层次人才报名登记表</w:t>
      </w:r>
    </w:p>
    <w:p w:rsidR="007951CA" w:rsidRDefault="007951CA">
      <w:pPr>
        <w:widowControl/>
        <w:shd w:val="clear" w:color="auto" w:fill="FFFFFF"/>
        <w:spacing w:line="560" w:lineRule="exact"/>
        <w:ind w:firstLine="640"/>
        <w:rPr>
          <w:rFonts w:ascii="微软雅黑" w:eastAsia="仿宋" w:hAnsi="微软雅黑" w:cs="Calibri"/>
          <w:color w:val="000000"/>
          <w:kern w:val="0"/>
          <w:sz w:val="32"/>
          <w:szCs w:val="32"/>
        </w:rPr>
      </w:pPr>
    </w:p>
    <w:p w:rsidR="007951CA" w:rsidRDefault="007951CA">
      <w:pPr>
        <w:widowControl/>
        <w:shd w:val="clear" w:color="auto" w:fill="FFFFFF"/>
        <w:spacing w:line="560" w:lineRule="exact"/>
        <w:ind w:firstLine="640"/>
        <w:rPr>
          <w:rFonts w:ascii="微软雅黑" w:eastAsia="仿宋" w:hAnsi="微软雅黑" w:cs="Calibri"/>
          <w:color w:val="000000"/>
          <w:kern w:val="0"/>
          <w:sz w:val="32"/>
          <w:szCs w:val="32"/>
        </w:rPr>
      </w:pPr>
    </w:p>
    <w:p w:rsidR="007951CA" w:rsidRDefault="0035568D">
      <w:pPr>
        <w:widowControl/>
        <w:shd w:val="clear" w:color="auto" w:fill="FFFFFF"/>
        <w:spacing w:line="560" w:lineRule="exact"/>
        <w:ind w:firstLineChars="1400" w:firstLine="4480"/>
        <w:rPr>
          <w:rFonts w:ascii="微软雅黑" w:eastAsia="仿宋" w:hAnsi="微软雅黑" w:cs="宋体"/>
          <w:color w:val="000000"/>
          <w:kern w:val="0"/>
          <w:sz w:val="32"/>
          <w:szCs w:val="32"/>
        </w:rPr>
      </w:pPr>
      <w:r>
        <w:rPr>
          <w:rFonts w:ascii="微软雅黑" w:eastAsia="仿宋" w:hAnsi="微软雅黑" w:cs="宋体"/>
          <w:color w:val="000000"/>
          <w:kern w:val="0"/>
          <w:sz w:val="32"/>
          <w:szCs w:val="32"/>
        </w:rPr>
        <w:t>周口市农业农村局</w:t>
      </w:r>
    </w:p>
    <w:p w:rsidR="007951CA" w:rsidRDefault="0035568D">
      <w:pPr>
        <w:widowControl/>
        <w:shd w:val="clear" w:color="auto" w:fill="FFFFFF"/>
        <w:spacing w:line="560" w:lineRule="exact"/>
        <w:ind w:firstLine="4480"/>
        <w:rPr>
          <w:rFonts w:ascii="微软雅黑" w:eastAsia="仿宋" w:hAnsi="微软雅黑" w:cs="宋体"/>
          <w:color w:val="000000"/>
          <w:kern w:val="0"/>
          <w:sz w:val="32"/>
          <w:szCs w:val="32"/>
        </w:rPr>
      </w:pPr>
      <w:r>
        <w:rPr>
          <w:rFonts w:ascii="微软雅黑" w:eastAsia="仿宋" w:hAnsi="微软雅黑" w:cs="宋体" w:hint="eastAsia"/>
          <w:color w:val="000000"/>
          <w:kern w:val="0"/>
          <w:sz w:val="32"/>
          <w:szCs w:val="32"/>
        </w:rPr>
        <w:t>2021</w:t>
      </w:r>
      <w:r>
        <w:rPr>
          <w:rFonts w:ascii="微软雅黑" w:eastAsia="仿宋" w:hAnsi="微软雅黑" w:cs="宋体" w:hint="eastAsia"/>
          <w:color w:val="000000"/>
          <w:kern w:val="0"/>
          <w:sz w:val="32"/>
          <w:szCs w:val="32"/>
        </w:rPr>
        <w:t>年</w:t>
      </w:r>
      <w:r>
        <w:rPr>
          <w:rFonts w:ascii="微软雅黑" w:eastAsia="仿宋" w:hAnsi="微软雅黑" w:cs="宋体" w:hint="eastAsia"/>
          <w:color w:val="000000"/>
          <w:kern w:val="0"/>
          <w:sz w:val="32"/>
          <w:szCs w:val="32"/>
        </w:rPr>
        <w:t>6</w:t>
      </w:r>
      <w:r>
        <w:rPr>
          <w:rFonts w:ascii="微软雅黑" w:eastAsia="仿宋" w:hAnsi="微软雅黑" w:cs="宋体" w:hint="eastAsia"/>
          <w:color w:val="000000"/>
          <w:kern w:val="0"/>
          <w:sz w:val="32"/>
          <w:szCs w:val="32"/>
        </w:rPr>
        <w:t>月</w:t>
      </w:r>
      <w:r>
        <w:rPr>
          <w:rFonts w:ascii="微软雅黑" w:eastAsia="仿宋" w:hAnsi="微软雅黑" w:cs="宋体" w:hint="eastAsia"/>
          <w:color w:val="000000"/>
          <w:kern w:val="0"/>
          <w:sz w:val="32"/>
          <w:szCs w:val="32"/>
        </w:rPr>
        <w:t>2</w:t>
      </w:r>
      <w:r w:rsidR="004B37F3">
        <w:rPr>
          <w:rFonts w:ascii="微软雅黑" w:eastAsia="仿宋" w:hAnsi="微软雅黑" w:cs="宋体" w:hint="eastAsia"/>
          <w:color w:val="000000"/>
          <w:kern w:val="0"/>
          <w:sz w:val="32"/>
          <w:szCs w:val="32"/>
        </w:rPr>
        <w:t>5</w:t>
      </w:r>
      <w:r>
        <w:rPr>
          <w:rFonts w:ascii="微软雅黑" w:eastAsia="仿宋" w:hAnsi="微软雅黑" w:cs="宋体"/>
          <w:color w:val="000000"/>
          <w:kern w:val="0"/>
          <w:sz w:val="32"/>
          <w:szCs w:val="32"/>
        </w:rPr>
        <w:t>日</w:t>
      </w:r>
    </w:p>
    <w:p w:rsidR="007951CA" w:rsidRDefault="007951CA">
      <w:pPr>
        <w:spacing w:line="560" w:lineRule="exact"/>
        <w:rPr>
          <w:rFonts w:ascii="微软雅黑" w:eastAsia="仿宋" w:hAnsi="微软雅黑" w:cs="宋体"/>
          <w:color w:val="000000"/>
          <w:kern w:val="0"/>
          <w:sz w:val="32"/>
          <w:szCs w:val="32"/>
        </w:rPr>
      </w:pPr>
    </w:p>
    <w:p w:rsidR="00A84CD2" w:rsidRDefault="00A84CD2">
      <w:pPr>
        <w:widowControl/>
        <w:jc w:val="left"/>
        <w:rPr>
          <w:rFonts w:ascii="微软雅黑" w:eastAsia="仿宋" w:hAnsi="微软雅黑" w:cs="宋体"/>
          <w:color w:val="000000"/>
          <w:kern w:val="0"/>
          <w:sz w:val="32"/>
          <w:szCs w:val="32"/>
        </w:rPr>
        <w:sectPr w:rsidR="00A84CD2">
          <w:footerReference w:type="default" r:id="rId9"/>
          <w:pgSz w:w="11906" w:h="16838"/>
          <w:pgMar w:top="1701" w:right="1800" w:bottom="1701" w:left="1800" w:header="851" w:footer="992" w:gutter="0"/>
          <w:cols w:space="425"/>
          <w:docGrid w:type="lines" w:linePitch="312"/>
        </w:sectPr>
      </w:pPr>
    </w:p>
    <w:tbl>
      <w:tblPr>
        <w:tblpPr w:leftFromText="180" w:rightFromText="180" w:horzAnchor="page" w:tblpX="740" w:tblpY="244"/>
        <w:tblW w:w="15706" w:type="dxa"/>
        <w:tblLook w:val="04A0" w:firstRow="1" w:lastRow="0" w:firstColumn="1" w:lastColumn="0" w:noHBand="0" w:noVBand="1"/>
      </w:tblPr>
      <w:tblGrid>
        <w:gridCol w:w="600"/>
        <w:gridCol w:w="1300"/>
        <w:gridCol w:w="1460"/>
        <w:gridCol w:w="1320"/>
        <w:gridCol w:w="1540"/>
        <w:gridCol w:w="1080"/>
        <w:gridCol w:w="1080"/>
        <w:gridCol w:w="1080"/>
        <w:gridCol w:w="1780"/>
        <w:gridCol w:w="1080"/>
        <w:gridCol w:w="1300"/>
        <w:gridCol w:w="2086"/>
      </w:tblGrid>
      <w:tr w:rsidR="00A84CD2" w:rsidRPr="00A84CD2" w:rsidTr="00A84CD2">
        <w:trPr>
          <w:trHeight w:val="540"/>
        </w:trPr>
        <w:tc>
          <w:tcPr>
            <w:tcW w:w="15706" w:type="dxa"/>
            <w:gridSpan w:val="12"/>
            <w:tcBorders>
              <w:top w:val="nil"/>
              <w:left w:val="nil"/>
              <w:bottom w:val="nil"/>
              <w:right w:val="nil"/>
            </w:tcBorders>
            <w:shd w:val="clear" w:color="auto" w:fill="auto"/>
            <w:noWrap/>
            <w:vAlign w:val="center"/>
            <w:hideMark/>
          </w:tcPr>
          <w:p w:rsidR="00A84CD2" w:rsidRPr="00A84CD2" w:rsidRDefault="00A84CD2" w:rsidP="00A84CD2">
            <w:pPr>
              <w:widowControl/>
              <w:jc w:val="center"/>
              <w:rPr>
                <w:rFonts w:ascii="方正小标宋简体" w:eastAsia="方正小标宋简体" w:hAnsi="宋体" w:cs="宋体"/>
                <w:kern w:val="0"/>
                <w:sz w:val="40"/>
                <w:szCs w:val="40"/>
              </w:rPr>
            </w:pPr>
            <w:r w:rsidRPr="00A84CD2">
              <w:rPr>
                <w:rFonts w:ascii="方正小标宋简体" w:eastAsia="方正小标宋简体" w:hAnsi="宋体" w:cs="宋体" w:hint="eastAsia"/>
                <w:kern w:val="0"/>
                <w:sz w:val="40"/>
                <w:szCs w:val="40"/>
              </w:rPr>
              <w:lastRenderedPageBreak/>
              <w:t>周口市农业农村局所属事业单位2021年度引进高层次人才需求表</w:t>
            </w:r>
          </w:p>
        </w:tc>
      </w:tr>
      <w:tr w:rsidR="00A84CD2" w:rsidRPr="00A84CD2" w:rsidTr="00A84CD2">
        <w:trPr>
          <w:trHeight w:val="420"/>
        </w:trPr>
        <w:tc>
          <w:tcPr>
            <w:tcW w:w="8380" w:type="dxa"/>
            <w:gridSpan w:val="7"/>
            <w:tcBorders>
              <w:top w:val="nil"/>
              <w:left w:val="nil"/>
              <w:bottom w:val="nil"/>
              <w:right w:val="nil"/>
            </w:tcBorders>
            <w:shd w:val="clear" w:color="auto" w:fill="auto"/>
            <w:vAlign w:val="center"/>
            <w:hideMark/>
          </w:tcPr>
          <w:p w:rsidR="00A84CD2" w:rsidRPr="00A84CD2" w:rsidRDefault="00A84CD2" w:rsidP="00A84CD2">
            <w:pPr>
              <w:widowControl/>
              <w:jc w:val="left"/>
              <w:rPr>
                <w:rFonts w:ascii="宋体" w:eastAsia="宋体" w:hAnsi="宋体" w:cs="宋体"/>
                <w:kern w:val="0"/>
                <w:sz w:val="18"/>
                <w:szCs w:val="18"/>
              </w:rPr>
            </w:pPr>
          </w:p>
        </w:tc>
        <w:tc>
          <w:tcPr>
            <w:tcW w:w="7326" w:type="dxa"/>
            <w:gridSpan w:val="5"/>
            <w:tcBorders>
              <w:top w:val="nil"/>
              <w:left w:val="nil"/>
              <w:bottom w:val="nil"/>
              <w:right w:val="nil"/>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p>
        </w:tc>
      </w:tr>
      <w:tr w:rsidR="00A84CD2" w:rsidRPr="00A84CD2" w:rsidTr="00A84CD2">
        <w:trPr>
          <w:trHeight w:val="61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序号</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主管部门</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用人单位</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岗位名称</w:t>
            </w:r>
          </w:p>
        </w:tc>
        <w:tc>
          <w:tcPr>
            <w:tcW w:w="6560" w:type="dxa"/>
            <w:gridSpan w:val="5"/>
            <w:tcBorders>
              <w:top w:val="single" w:sz="4" w:space="0" w:color="auto"/>
              <w:left w:val="nil"/>
              <w:bottom w:val="single" w:sz="4" w:space="0" w:color="auto"/>
              <w:right w:val="single" w:sz="4" w:space="0" w:color="000000"/>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岗位要求</w:t>
            </w:r>
          </w:p>
        </w:tc>
        <w:tc>
          <w:tcPr>
            <w:tcW w:w="4466" w:type="dxa"/>
            <w:gridSpan w:val="3"/>
            <w:tcBorders>
              <w:top w:val="single" w:sz="4" w:space="0" w:color="auto"/>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引进单位联系方式</w:t>
            </w:r>
          </w:p>
        </w:tc>
      </w:tr>
      <w:tr w:rsidR="00A84CD2" w:rsidRPr="00A84CD2" w:rsidTr="00A84CD2">
        <w:trPr>
          <w:trHeight w:val="61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84CD2" w:rsidRPr="00A84CD2" w:rsidRDefault="00A84CD2" w:rsidP="00A84CD2">
            <w:pPr>
              <w:widowControl/>
              <w:jc w:val="left"/>
              <w:rPr>
                <w:rFonts w:ascii="宋体" w:eastAsia="宋体" w:hAnsi="宋体" w:cs="宋体"/>
                <w:b/>
                <w:bCs/>
                <w:kern w:val="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84CD2" w:rsidRPr="00A84CD2" w:rsidRDefault="00A84CD2" w:rsidP="00A84CD2">
            <w:pPr>
              <w:widowControl/>
              <w:jc w:val="left"/>
              <w:rPr>
                <w:rFonts w:ascii="宋体" w:eastAsia="宋体" w:hAnsi="宋体" w:cs="宋体"/>
                <w:b/>
                <w:bCs/>
                <w:kern w:val="0"/>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A84CD2" w:rsidRPr="00A84CD2" w:rsidRDefault="00A84CD2" w:rsidP="00A84CD2">
            <w:pPr>
              <w:widowControl/>
              <w:jc w:val="left"/>
              <w:rPr>
                <w:rFonts w:ascii="宋体" w:eastAsia="宋体" w:hAnsi="宋体" w:cs="宋体"/>
                <w:b/>
                <w:bCs/>
                <w:kern w:val="0"/>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84CD2" w:rsidRPr="00A84CD2" w:rsidRDefault="00A84CD2" w:rsidP="00A84CD2">
            <w:pPr>
              <w:widowControl/>
              <w:jc w:val="left"/>
              <w:rPr>
                <w:rFonts w:ascii="宋体" w:eastAsia="宋体" w:hAnsi="宋体" w:cs="宋体"/>
                <w:b/>
                <w:bCs/>
                <w:kern w:val="0"/>
                <w:sz w:val="18"/>
                <w:szCs w:val="18"/>
              </w:rPr>
            </w:pPr>
          </w:p>
        </w:tc>
        <w:tc>
          <w:tcPr>
            <w:tcW w:w="154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学历学位</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职称</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专业</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年龄</w:t>
            </w:r>
          </w:p>
        </w:tc>
        <w:tc>
          <w:tcPr>
            <w:tcW w:w="17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其他</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联系人</w:t>
            </w:r>
          </w:p>
        </w:tc>
        <w:tc>
          <w:tcPr>
            <w:tcW w:w="130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联系电话</w:t>
            </w:r>
          </w:p>
        </w:tc>
        <w:tc>
          <w:tcPr>
            <w:tcW w:w="2086"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b/>
                <w:bCs/>
                <w:kern w:val="0"/>
                <w:sz w:val="18"/>
                <w:szCs w:val="18"/>
              </w:rPr>
            </w:pPr>
            <w:r w:rsidRPr="00A84CD2">
              <w:rPr>
                <w:rFonts w:ascii="宋体" w:eastAsia="宋体" w:hAnsi="宋体" w:cs="宋体" w:hint="eastAsia"/>
                <w:b/>
                <w:bCs/>
                <w:kern w:val="0"/>
                <w:sz w:val="18"/>
                <w:szCs w:val="18"/>
              </w:rPr>
              <w:t>电子邮箱</w:t>
            </w:r>
          </w:p>
        </w:tc>
      </w:tr>
      <w:tr w:rsidR="00A84CD2" w:rsidRPr="00A84CD2" w:rsidTr="00A84CD2">
        <w:trPr>
          <w:trHeight w:val="11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1</w:t>
            </w:r>
          </w:p>
        </w:tc>
        <w:tc>
          <w:tcPr>
            <w:tcW w:w="130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周口市农业农村局</w:t>
            </w:r>
          </w:p>
        </w:tc>
        <w:tc>
          <w:tcPr>
            <w:tcW w:w="146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周口市土壤肥料工作站</w:t>
            </w:r>
          </w:p>
        </w:tc>
        <w:tc>
          <w:tcPr>
            <w:tcW w:w="132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土壤肥料分析员</w:t>
            </w:r>
          </w:p>
        </w:tc>
        <w:tc>
          <w:tcPr>
            <w:tcW w:w="154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全日制硕士研究生及以上</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无</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土壤学</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35周岁以下</w:t>
            </w:r>
          </w:p>
        </w:tc>
        <w:tc>
          <w:tcPr>
            <w:tcW w:w="17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一流大学建设高校或一流学科建设高校对应建设学科</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李孟立</w:t>
            </w:r>
          </w:p>
        </w:tc>
        <w:tc>
          <w:tcPr>
            <w:tcW w:w="130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0394-6119036  13403867686</w:t>
            </w:r>
          </w:p>
        </w:tc>
        <w:tc>
          <w:tcPr>
            <w:tcW w:w="2086" w:type="dxa"/>
            <w:tcBorders>
              <w:top w:val="nil"/>
              <w:left w:val="nil"/>
              <w:bottom w:val="single" w:sz="4" w:space="0" w:color="auto"/>
              <w:right w:val="single" w:sz="4" w:space="0" w:color="auto"/>
            </w:tcBorders>
            <w:shd w:val="clear" w:color="auto" w:fill="auto"/>
            <w:vAlign w:val="center"/>
            <w:hideMark/>
          </w:tcPr>
          <w:p w:rsidR="00A84CD2" w:rsidRPr="00A84CD2" w:rsidRDefault="00C77F0F" w:rsidP="00A84CD2">
            <w:pPr>
              <w:widowControl/>
              <w:jc w:val="center"/>
              <w:rPr>
                <w:rFonts w:ascii="宋体" w:eastAsia="宋体" w:hAnsi="宋体" w:cs="宋体"/>
                <w:kern w:val="0"/>
                <w:sz w:val="22"/>
                <w:u w:val="single"/>
              </w:rPr>
            </w:pPr>
            <w:hyperlink r:id="rId10" w:history="1">
              <w:r w:rsidR="00A84CD2" w:rsidRPr="00A84CD2">
                <w:rPr>
                  <w:rFonts w:ascii="宋体" w:eastAsia="宋体" w:hAnsi="宋体" w:cs="宋体" w:hint="eastAsia"/>
                  <w:kern w:val="0"/>
                  <w:sz w:val="22"/>
                  <w:u w:val="single"/>
                </w:rPr>
                <w:t>zksnyjrsk@163.com</w:t>
              </w:r>
            </w:hyperlink>
          </w:p>
        </w:tc>
      </w:tr>
      <w:tr w:rsidR="00A84CD2" w:rsidRPr="00A84CD2" w:rsidTr="00A84CD2">
        <w:trPr>
          <w:trHeight w:val="11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周口市农业农村局</w:t>
            </w:r>
          </w:p>
        </w:tc>
        <w:tc>
          <w:tcPr>
            <w:tcW w:w="146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周口市经济作物技术推广站</w:t>
            </w:r>
          </w:p>
        </w:tc>
        <w:tc>
          <w:tcPr>
            <w:tcW w:w="132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经济作物技术推广员</w:t>
            </w:r>
          </w:p>
        </w:tc>
        <w:tc>
          <w:tcPr>
            <w:tcW w:w="154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全日制硕士研究生及以上</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无</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蔬菜学</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35周岁以下</w:t>
            </w:r>
          </w:p>
        </w:tc>
        <w:tc>
          <w:tcPr>
            <w:tcW w:w="17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一流大学建设高校或一流学科建设高校对应建设学科</w:t>
            </w:r>
          </w:p>
        </w:tc>
        <w:tc>
          <w:tcPr>
            <w:tcW w:w="108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李孟立</w:t>
            </w:r>
          </w:p>
        </w:tc>
        <w:tc>
          <w:tcPr>
            <w:tcW w:w="1300" w:type="dxa"/>
            <w:tcBorders>
              <w:top w:val="nil"/>
              <w:left w:val="nil"/>
              <w:bottom w:val="single" w:sz="4" w:space="0" w:color="auto"/>
              <w:right w:val="single" w:sz="4" w:space="0" w:color="auto"/>
            </w:tcBorders>
            <w:shd w:val="clear" w:color="auto" w:fill="auto"/>
            <w:vAlign w:val="center"/>
            <w:hideMark/>
          </w:tcPr>
          <w:p w:rsidR="00A84CD2" w:rsidRPr="00A84CD2" w:rsidRDefault="00A84CD2" w:rsidP="00A84CD2">
            <w:pPr>
              <w:widowControl/>
              <w:jc w:val="center"/>
              <w:rPr>
                <w:rFonts w:ascii="宋体" w:eastAsia="宋体" w:hAnsi="宋体" w:cs="宋体"/>
                <w:kern w:val="0"/>
                <w:sz w:val="18"/>
                <w:szCs w:val="18"/>
              </w:rPr>
            </w:pPr>
            <w:r w:rsidRPr="00A84CD2">
              <w:rPr>
                <w:rFonts w:ascii="宋体" w:eastAsia="宋体" w:hAnsi="宋体" w:cs="宋体" w:hint="eastAsia"/>
                <w:kern w:val="0"/>
                <w:sz w:val="18"/>
                <w:szCs w:val="18"/>
              </w:rPr>
              <w:t>0394-6119036  13403867686</w:t>
            </w:r>
          </w:p>
        </w:tc>
        <w:tc>
          <w:tcPr>
            <w:tcW w:w="2086" w:type="dxa"/>
            <w:tcBorders>
              <w:top w:val="nil"/>
              <w:left w:val="nil"/>
              <w:bottom w:val="single" w:sz="4" w:space="0" w:color="auto"/>
              <w:right w:val="single" w:sz="4" w:space="0" w:color="auto"/>
            </w:tcBorders>
            <w:shd w:val="clear" w:color="auto" w:fill="auto"/>
            <w:vAlign w:val="center"/>
            <w:hideMark/>
          </w:tcPr>
          <w:p w:rsidR="00A84CD2" w:rsidRPr="00A84CD2" w:rsidRDefault="00C77F0F" w:rsidP="00A84CD2">
            <w:pPr>
              <w:widowControl/>
              <w:jc w:val="center"/>
              <w:rPr>
                <w:rFonts w:ascii="宋体" w:eastAsia="宋体" w:hAnsi="宋体" w:cs="宋体"/>
                <w:kern w:val="0"/>
                <w:sz w:val="22"/>
                <w:u w:val="single"/>
              </w:rPr>
            </w:pPr>
            <w:hyperlink r:id="rId11" w:history="1">
              <w:r w:rsidR="00A84CD2" w:rsidRPr="00A84CD2">
                <w:rPr>
                  <w:rFonts w:ascii="宋体" w:eastAsia="宋体" w:hAnsi="宋体" w:cs="宋体" w:hint="eastAsia"/>
                  <w:kern w:val="0"/>
                  <w:sz w:val="22"/>
                  <w:u w:val="single"/>
                </w:rPr>
                <w:t>zksnyjrsk@163.com</w:t>
              </w:r>
            </w:hyperlink>
          </w:p>
        </w:tc>
      </w:tr>
    </w:tbl>
    <w:p w:rsidR="00A84CD2" w:rsidRDefault="00A84CD2">
      <w:pPr>
        <w:spacing w:line="560" w:lineRule="exact"/>
        <w:rPr>
          <w:rFonts w:ascii="微软雅黑" w:eastAsia="仿宋" w:hAnsi="微软雅黑" w:cs="宋体"/>
          <w:color w:val="000000"/>
          <w:kern w:val="0"/>
          <w:sz w:val="32"/>
          <w:szCs w:val="32"/>
        </w:rPr>
      </w:pPr>
    </w:p>
    <w:p w:rsidR="00A84CD2" w:rsidRDefault="00A84CD2">
      <w:pPr>
        <w:spacing w:line="560" w:lineRule="exact"/>
        <w:rPr>
          <w:rFonts w:ascii="微软雅黑" w:eastAsia="仿宋" w:hAnsi="微软雅黑" w:cs="宋体"/>
          <w:color w:val="000000"/>
          <w:kern w:val="0"/>
          <w:sz w:val="32"/>
          <w:szCs w:val="32"/>
        </w:rPr>
      </w:pPr>
    </w:p>
    <w:p w:rsidR="00A84CD2" w:rsidRDefault="00A84CD2">
      <w:pPr>
        <w:spacing w:line="560" w:lineRule="exact"/>
        <w:rPr>
          <w:rFonts w:ascii="微软雅黑" w:eastAsia="仿宋" w:hAnsi="微软雅黑" w:cs="宋体"/>
          <w:color w:val="000000"/>
          <w:kern w:val="0"/>
          <w:sz w:val="32"/>
          <w:szCs w:val="32"/>
        </w:rPr>
      </w:pPr>
    </w:p>
    <w:p w:rsidR="00A84CD2" w:rsidRDefault="00A84CD2">
      <w:pPr>
        <w:spacing w:line="560" w:lineRule="exact"/>
        <w:rPr>
          <w:rFonts w:ascii="微软雅黑" w:eastAsia="仿宋" w:hAnsi="微软雅黑" w:cs="宋体"/>
          <w:color w:val="000000"/>
          <w:kern w:val="0"/>
          <w:sz w:val="32"/>
          <w:szCs w:val="32"/>
        </w:rPr>
      </w:pPr>
    </w:p>
    <w:p w:rsidR="00A84CD2" w:rsidRDefault="00A84CD2">
      <w:pPr>
        <w:spacing w:line="560" w:lineRule="exact"/>
        <w:rPr>
          <w:rFonts w:ascii="微软雅黑" w:eastAsia="仿宋" w:hAnsi="微软雅黑" w:cs="宋体"/>
          <w:color w:val="000000"/>
          <w:kern w:val="0"/>
          <w:sz w:val="32"/>
          <w:szCs w:val="32"/>
        </w:rPr>
      </w:pPr>
    </w:p>
    <w:p w:rsidR="00A84CD2" w:rsidRDefault="00A84CD2">
      <w:pPr>
        <w:spacing w:line="560" w:lineRule="exact"/>
        <w:rPr>
          <w:rFonts w:ascii="微软雅黑" w:eastAsia="仿宋" w:hAnsi="微软雅黑" w:cs="宋体"/>
          <w:color w:val="000000"/>
          <w:kern w:val="0"/>
          <w:sz w:val="32"/>
          <w:szCs w:val="32"/>
        </w:rPr>
        <w:sectPr w:rsidR="00A84CD2" w:rsidSect="00A84CD2">
          <w:pgSz w:w="16838" w:h="11906" w:orient="landscape"/>
          <w:pgMar w:top="1797" w:right="1701" w:bottom="1797" w:left="1701" w:header="851" w:footer="992" w:gutter="0"/>
          <w:cols w:space="425"/>
          <w:docGrid w:type="linesAndChars" w:linePitch="312"/>
        </w:sectPr>
      </w:pPr>
    </w:p>
    <w:p w:rsidR="00A84CD2" w:rsidRPr="00C40100" w:rsidRDefault="00A84CD2" w:rsidP="00A84CD2">
      <w:pPr>
        <w:autoSpaceDE w:val="0"/>
        <w:autoSpaceDN w:val="0"/>
        <w:adjustRightInd w:val="0"/>
        <w:snapToGrid w:val="0"/>
        <w:spacing w:line="600" w:lineRule="exact"/>
        <w:jc w:val="center"/>
        <w:rPr>
          <w:rFonts w:ascii="方正小标宋简体" w:eastAsia="方正小标宋简体"/>
          <w:bCs/>
          <w:color w:val="000000"/>
          <w:sz w:val="44"/>
          <w:szCs w:val="44"/>
        </w:rPr>
      </w:pPr>
      <w:r w:rsidRPr="00C40100">
        <w:rPr>
          <w:rFonts w:ascii="方正小标宋简体" w:eastAsia="方正小标宋简体" w:hAnsi="仿宋" w:hint="eastAsia"/>
          <w:color w:val="000000"/>
          <w:sz w:val="44"/>
          <w:szCs w:val="44"/>
        </w:rPr>
        <w:lastRenderedPageBreak/>
        <w:t>周口市农业农村局所属事业单位引进高层次人才报名登记表</w:t>
      </w:r>
    </w:p>
    <w:tbl>
      <w:tblPr>
        <w:tblW w:w="9614" w:type="dxa"/>
        <w:tblInd w:w="40" w:type="dxa"/>
        <w:tblLayout w:type="fixed"/>
        <w:tblCellMar>
          <w:top w:w="15" w:type="dxa"/>
          <w:left w:w="15" w:type="dxa"/>
          <w:bottom w:w="15" w:type="dxa"/>
          <w:right w:w="15" w:type="dxa"/>
        </w:tblCellMar>
        <w:tblLook w:val="0000" w:firstRow="0" w:lastRow="0" w:firstColumn="0" w:lastColumn="0" w:noHBand="0" w:noVBand="0"/>
      </w:tblPr>
      <w:tblGrid>
        <w:gridCol w:w="267"/>
        <w:gridCol w:w="427"/>
        <w:gridCol w:w="267"/>
        <w:gridCol w:w="424"/>
        <w:gridCol w:w="607"/>
        <w:gridCol w:w="691"/>
        <w:gridCol w:w="606"/>
        <w:gridCol w:w="191"/>
        <w:gridCol w:w="1060"/>
        <w:gridCol w:w="124"/>
        <w:gridCol w:w="513"/>
        <w:gridCol w:w="169"/>
        <w:gridCol w:w="788"/>
        <w:gridCol w:w="566"/>
        <w:gridCol w:w="1219"/>
        <w:gridCol w:w="56"/>
        <w:gridCol w:w="54"/>
        <w:gridCol w:w="1380"/>
        <w:gridCol w:w="205"/>
      </w:tblGrid>
      <w:tr w:rsidR="00A84CD2" w:rsidTr="009169C5">
        <w:trPr>
          <w:gridBefore w:val="1"/>
          <w:wBefore w:w="267" w:type="dxa"/>
          <w:trHeight w:val="540"/>
        </w:trPr>
        <w:tc>
          <w:tcPr>
            <w:tcW w:w="1118" w:type="dxa"/>
            <w:gridSpan w:val="3"/>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报名序号：</w:t>
            </w:r>
          </w:p>
        </w:tc>
        <w:tc>
          <w:tcPr>
            <w:tcW w:w="8229" w:type="dxa"/>
            <w:gridSpan w:val="15"/>
            <w:vAlign w:val="center"/>
          </w:tcPr>
          <w:p w:rsidR="00A84CD2" w:rsidRDefault="00A84CD2" w:rsidP="009169C5">
            <w:pPr>
              <w:jc w:val="center"/>
              <w:rPr>
                <w:rFonts w:ascii="黑体" w:eastAsia="黑体" w:hAnsi="宋体" w:cs="黑体"/>
                <w:color w:val="000000"/>
                <w:sz w:val="40"/>
                <w:szCs w:val="40"/>
              </w:rPr>
            </w:pPr>
          </w:p>
        </w:tc>
      </w:tr>
      <w:tr w:rsidR="00A84CD2" w:rsidTr="009169C5">
        <w:trPr>
          <w:gridBefore w:val="1"/>
          <w:wBefore w:w="267" w:type="dxa"/>
          <w:trHeight w:val="360"/>
        </w:trPr>
        <w:tc>
          <w:tcPr>
            <w:tcW w:w="1118" w:type="dxa"/>
            <w:gridSpan w:val="3"/>
            <w:vMerge w:val="restart"/>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姓  名</w:t>
            </w:r>
          </w:p>
        </w:tc>
        <w:tc>
          <w:tcPr>
            <w:tcW w:w="1298" w:type="dxa"/>
            <w:gridSpan w:val="2"/>
            <w:vMerge w:val="restart"/>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7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性</w:t>
            </w:r>
            <w:r>
              <w:rPr>
                <w:rStyle w:val="font01"/>
                <w:rFonts w:hint="default"/>
                <w:lang w:bidi="ar"/>
              </w:rPr>
              <w:t xml:space="preserve">  别</w:t>
            </w:r>
          </w:p>
        </w:tc>
        <w:tc>
          <w:tcPr>
            <w:tcW w:w="11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ind w:rightChars="169" w:right="355"/>
              <w:jc w:val="center"/>
              <w:rPr>
                <w:rFonts w:ascii="宋体" w:hAnsi="宋体" w:cs="宋体"/>
                <w:color w:val="000000"/>
                <w:sz w:val="24"/>
              </w:rPr>
            </w:pPr>
          </w:p>
        </w:tc>
        <w:tc>
          <w:tcPr>
            <w:tcW w:w="1470" w:type="dxa"/>
            <w:gridSpan w:val="3"/>
            <w:vMerge w:val="restart"/>
            <w:tcBorders>
              <w:top w:val="single" w:sz="4" w:space="0" w:color="000000"/>
              <w:left w:val="single" w:sz="4" w:space="0" w:color="000000"/>
              <w:bottom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出生年月</w:t>
            </w:r>
            <w:r>
              <w:rPr>
                <w:rFonts w:ascii="宋体" w:hAnsi="宋体" w:cs="宋体" w:hint="eastAsia"/>
                <w:color w:val="000000"/>
                <w:kern w:val="0"/>
                <w:sz w:val="22"/>
                <w:lang w:bidi="ar"/>
              </w:rPr>
              <w:t>（  岁）</w:t>
            </w:r>
          </w:p>
        </w:tc>
        <w:tc>
          <w:tcPr>
            <w:tcW w:w="17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695" w:type="dxa"/>
            <w:gridSpan w:val="4"/>
            <w:vMerge w:val="restart"/>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84CD2" w:rsidTr="009169C5">
        <w:trPr>
          <w:gridBefore w:val="1"/>
          <w:wBefore w:w="267" w:type="dxa"/>
          <w:trHeight w:val="312"/>
        </w:trPr>
        <w:tc>
          <w:tcPr>
            <w:tcW w:w="1118" w:type="dxa"/>
            <w:gridSpan w:val="3"/>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8"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184"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470" w:type="dxa"/>
            <w:gridSpan w:val="3"/>
            <w:vMerge/>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695" w:type="dxa"/>
            <w:gridSpan w:val="4"/>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567"/>
        </w:trPr>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民</w:t>
            </w:r>
            <w:r>
              <w:rPr>
                <w:rStyle w:val="font01"/>
                <w:rFonts w:hint="default"/>
                <w:lang w:bidi="ar"/>
              </w:rPr>
              <w:t xml:space="preserve">  族</w:t>
            </w: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籍</w:t>
            </w:r>
            <w:r>
              <w:rPr>
                <w:rStyle w:val="font01"/>
                <w:rFonts w:hint="default"/>
                <w:lang w:bidi="ar"/>
              </w:rPr>
              <w:t xml:space="preserve">  贯</w:t>
            </w: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政治面貌</w:t>
            </w:r>
          </w:p>
        </w:tc>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695" w:type="dxa"/>
            <w:gridSpan w:val="4"/>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567"/>
        </w:trPr>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现户籍地</w:t>
            </w:r>
          </w:p>
        </w:tc>
        <w:tc>
          <w:tcPr>
            <w:tcW w:w="3279" w:type="dxa"/>
            <w:gridSpan w:val="6"/>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婚姻状况</w:t>
            </w:r>
          </w:p>
        </w:tc>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695" w:type="dxa"/>
            <w:gridSpan w:val="4"/>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567"/>
        </w:trPr>
        <w:tc>
          <w:tcPr>
            <w:tcW w:w="1118" w:type="dxa"/>
            <w:gridSpan w:val="3"/>
            <w:tcBorders>
              <w:top w:val="single" w:sz="4" w:space="0" w:color="000000"/>
              <w:left w:val="single" w:sz="4" w:space="0" w:color="000000"/>
              <w:bottom w:val="single" w:sz="4" w:space="0" w:color="000000"/>
              <w:right w:val="single" w:sz="4" w:space="0" w:color="auto"/>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身份证号</w:t>
            </w:r>
          </w:p>
        </w:tc>
        <w:tc>
          <w:tcPr>
            <w:tcW w:w="3961" w:type="dxa"/>
            <w:gridSpan w:val="8"/>
            <w:tcBorders>
              <w:top w:val="single" w:sz="4" w:space="0" w:color="auto"/>
              <w:left w:val="single" w:sz="4" w:space="0" w:color="auto"/>
              <w:bottom w:val="single" w:sz="4" w:space="0" w:color="auto"/>
              <w:right w:val="single" w:sz="4" w:space="0" w:color="auto"/>
            </w:tcBorders>
            <w:vAlign w:val="center"/>
          </w:tcPr>
          <w:p w:rsidR="00A84CD2" w:rsidRDefault="00A84CD2" w:rsidP="009169C5">
            <w:pPr>
              <w:rPr>
                <w:rFonts w:ascii="宋体" w:hAnsi="宋体" w:cs="宋体"/>
                <w:color w:val="000000"/>
                <w:sz w:val="24"/>
              </w:rPr>
            </w:pPr>
            <w:r>
              <w:rPr>
                <w:rFonts w:ascii="宋体" w:hAnsi="宋体" w:cs="宋体" w:hint="eastAsia"/>
                <w:color w:val="000000"/>
                <w:kern w:val="0"/>
                <w:sz w:val="24"/>
                <w:lang w:bidi="ar"/>
              </w:rPr>
              <w:t xml:space="preserve">  </w:t>
            </w:r>
          </w:p>
        </w:tc>
        <w:tc>
          <w:tcPr>
            <w:tcW w:w="1354" w:type="dxa"/>
            <w:gridSpan w:val="2"/>
            <w:tcBorders>
              <w:top w:val="single" w:sz="4" w:space="0" w:color="000000"/>
              <w:left w:val="single" w:sz="4" w:space="0" w:color="auto"/>
              <w:right w:val="single" w:sz="4" w:space="0" w:color="000000"/>
            </w:tcBorders>
            <w:vAlign w:val="center"/>
          </w:tcPr>
          <w:p w:rsidR="00A84CD2" w:rsidRDefault="00A84CD2" w:rsidP="009169C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参加工作</w:t>
            </w:r>
          </w:p>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   间</w:t>
            </w:r>
          </w:p>
        </w:tc>
        <w:tc>
          <w:tcPr>
            <w:tcW w:w="1219" w:type="dxa"/>
            <w:tcBorders>
              <w:top w:val="single" w:sz="4" w:space="0" w:color="000000"/>
              <w:left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695" w:type="dxa"/>
            <w:gridSpan w:val="4"/>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567"/>
        </w:trPr>
        <w:tc>
          <w:tcPr>
            <w:tcW w:w="1118" w:type="dxa"/>
            <w:gridSpan w:val="3"/>
            <w:vMerge w:val="restart"/>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学  历    学  位</w:t>
            </w:r>
          </w:p>
        </w:tc>
        <w:tc>
          <w:tcPr>
            <w:tcW w:w="1298" w:type="dxa"/>
            <w:gridSpan w:val="2"/>
            <w:tcBorders>
              <w:top w:val="single" w:sz="4" w:space="0" w:color="auto"/>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全日制教育</w:t>
            </w:r>
          </w:p>
        </w:tc>
        <w:tc>
          <w:tcPr>
            <w:tcW w:w="1981" w:type="dxa"/>
            <w:gridSpan w:val="4"/>
            <w:tcBorders>
              <w:top w:val="single" w:sz="4" w:space="0" w:color="auto"/>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p>
        </w:tc>
        <w:tc>
          <w:tcPr>
            <w:tcW w:w="2036" w:type="dxa"/>
            <w:gridSpan w:val="4"/>
            <w:tcBorders>
              <w:top w:val="single" w:sz="4" w:space="0" w:color="auto"/>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r>
              <w:rPr>
                <w:rFonts w:ascii="宋体" w:hAnsi="宋体" w:cs="宋体" w:hint="eastAsia"/>
                <w:color w:val="000000"/>
                <w:kern w:val="0"/>
                <w:sz w:val="24"/>
                <w:lang w:bidi="ar"/>
              </w:rPr>
              <w:t>毕业院校系及专业</w:t>
            </w:r>
          </w:p>
        </w:tc>
        <w:tc>
          <w:tcPr>
            <w:tcW w:w="2914" w:type="dxa"/>
            <w:gridSpan w:val="5"/>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r>
              <w:rPr>
                <w:rFonts w:ascii="宋体" w:hAnsi="宋体" w:cs="宋体" w:hint="eastAsia"/>
                <w:color w:val="000000"/>
                <w:sz w:val="24"/>
              </w:rPr>
              <w:t xml:space="preserve"> </w:t>
            </w:r>
          </w:p>
        </w:tc>
      </w:tr>
      <w:tr w:rsidR="00A84CD2" w:rsidTr="009169C5">
        <w:trPr>
          <w:gridBefore w:val="1"/>
          <w:wBefore w:w="267" w:type="dxa"/>
          <w:trHeight w:val="567"/>
        </w:trPr>
        <w:tc>
          <w:tcPr>
            <w:tcW w:w="1118" w:type="dxa"/>
            <w:gridSpan w:val="3"/>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在职教育</w:t>
            </w:r>
          </w:p>
        </w:tc>
        <w:tc>
          <w:tcPr>
            <w:tcW w:w="1981" w:type="dxa"/>
            <w:gridSpan w:val="4"/>
            <w:tcBorders>
              <w:left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p>
        </w:tc>
        <w:tc>
          <w:tcPr>
            <w:tcW w:w="2036" w:type="dxa"/>
            <w:gridSpan w:val="4"/>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r>
              <w:rPr>
                <w:rFonts w:ascii="宋体" w:hAnsi="宋体" w:cs="宋体" w:hint="eastAsia"/>
                <w:color w:val="000000"/>
                <w:kern w:val="0"/>
                <w:sz w:val="24"/>
                <w:lang w:bidi="ar"/>
              </w:rPr>
              <w:t>毕业院校系及专业</w:t>
            </w:r>
          </w:p>
        </w:tc>
        <w:tc>
          <w:tcPr>
            <w:tcW w:w="2914" w:type="dxa"/>
            <w:gridSpan w:val="5"/>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567"/>
        </w:trPr>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专业技术职务</w:t>
            </w:r>
          </w:p>
        </w:tc>
        <w:tc>
          <w:tcPr>
            <w:tcW w:w="2095" w:type="dxa"/>
            <w:gridSpan w:val="4"/>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职业资格</w:t>
            </w:r>
          </w:p>
        </w:tc>
        <w:tc>
          <w:tcPr>
            <w:tcW w:w="2036" w:type="dxa"/>
            <w:gridSpan w:val="4"/>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岗位意向</w:t>
            </w:r>
          </w:p>
        </w:tc>
        <w:tc>
          <w:tcPr>
            <w:tcW w:w="1639"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567"/>
        </w:trPr>
        <w:tc>
          <w:tcPr>
            <w:tcW w:w="3213" w:type="dxa"/>
            <w:gridSpan w:val="7"/>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工作单位及现任职务</w:t>
            </w:r>
          </w:p>
        </w:tc>
        <w:tc>
          <w:tcPr>
            <w:tcW w:w="3220" w:type="dxa"/>
            <w:gridSpan w:val="6"/>
            <w:tcBorders>
              <w:top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单位性质</w:t>
            </w:r>
          </w:p>
        </w:tc>
        <w:tc>
          <w:tcPr>
            <w:tcW w:w="1639"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567"/>
        </w:trPr>
        <w:tc>
          <w:tcPr>
            <w:tcW w:w="3213" w:type="dxa"/>
            <w:gridSpan w:val="7"/>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参加学术团体及任职情况</w:t>
            </w:r>
          </w:p>
        </w:tc>
        <w:tc>
          <w:tcPr>
            <w:tcW w:w="6134" w:type="dxa"/>
            <w:gridSpan w:val="11"/>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567"/>
        </w:trPr>
        <w:tc>
          <w:tcPr>
            <w:tcW w:w="3213" w:type="dxa"/>
            <w:gridSpan w:val="7"/>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参加民主党派及任职情况</w:t>
            </w:r>
          </w:p>
        </w:tc>
        <w:tc>
          <w:tcPr>
            <w:tcW w:w="6134" w:type="dxa"/>
            <w:gridSpan w:val="11"/>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r>
              <w:rPr>
                <w:rFonts w:ascii="宋体" w:hAnsi="宋体" w:cs="宋体" w:hint="eastAsia"/>
                <w:color w:val="000000"/>
                <w:sz w:val="24"/>
              </w:rPr>
              <w:t xml:space="preserve"> </w:t>
            </w:r>
          </w:p>
        </w:tc>
      </w:tr>
      <w:tr w:rsidR="00A84CD2" w:rsidTr="009169C5">
        <w:trPr>
          <w:gridBefore w:val="1"/>
          <w:wBefore w:w="267" w:type="dxa"/>
          <w:trHeight w:val="510"/>
        </w:trPr>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档案保管单位</w:t>
            </w:r>
          </w:p>
        </w:tc>
        <w:tc>
          <w:tcPr>
            <w:tcW w:w="2095" w:type="dxa"/>
            <w:gridSpan w:val="4"/>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4950" w:type="dxa"/>
            <w:gridSpan w:val="9"/>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Before w:val="1"/>
          <w:wBefore w:w="267" w:type="dxa"/>
          <w:trHeight w:val="634"/>
        </w:trPr>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电子邮箱</w:t>
            </w:r>
          </w:p>
        </w:tc>
        <w:tc>
          <w:tcPr>
            <w:tcW w:w="2095" w:type="dxa"/>
            <w:gridSpan w:val="4"/>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1184"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通讯地址</w:t>
            </w:r>
          </w:p>
        </w:tc>
        <w:tc>
          <w:tcPr>
            <w:tcW w:w="4950" w:type="dxa"/>
            <w:gridSpan w:val="9"/>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A84CD2">
        <w:trPr>
          <w:gridBefore w:val="1"/>
          <w:wBefore w:w="267" w:type="dxa"/>
          <w:trHeight w:val="3519"/>
        </w:trPr>
        <w:tc>
          <w:tcPr>
            <w:tcW w:w="694"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个人学习简历（自高中起填写）</w:t>
            </w:r>
          </w:p>
        </w:tc>
        <w:tc>
          <w:tcPr>
            <w:tcW w:w="8653" w:type="dxa"/>
            <w:gridSpan w:val="16"/>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rPr>
                <w:rFonts w:ascii="宋体" w:hAnsi="新宋体"/>
              </w:rPr>
            </w:pPr>
          </w:p>
        </w:tc>
      </w:tr>
      <w:tr w:rsidR="00A84CD2" w:rsidTr="009169C5">
        <w:trPr>
          <w:gridAfter w:val="1"/>
          <w:wAfter w:w="205" w:type="dxa"/>
          <w:trHeight w:val="2536"/>
        </w:trPr>
        <w:tc>
          <w:tcPr>
            <w:tcW w:w="694"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个人工作简历</w:t>
            </w:r>
          </w:p>
        </w:tc>
        <w:tc>
          <w:tcPr>
            <w:tcW w:w="8715" w:type="dxa"/>
            <w:gridSpan w:val="16"/>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page" w:tblpX="-42" w:tblpY="24"/>
              <w:tblOverlap w:val="never"/>
              <w:tblW w:w="9639" w:type="dxa"/>
              <w:tblLayout w:type="fixed"/>
              <w:tblCellMar>
                <w:left w:w="0" w:type="dxa"/>
                <w:right w:w="0" w:type="dxa"/>
              </w:tblCellMar>
              <w:tblLook w:val="0000" w:firstRow="0" w:lastRow="0" w:firstColumn="0" w:lastColumn="0" w:noHBand="0" w:noVBand="0"/>
            </w:tblPr>
            <w:tblGrid>
              <w:gridCol w:w="20"/>
              <w:gridCol w:w="2348"/>
              <w:gridCol w:w="7271"/>
            </w:tblGrid>
            <w:tr w:rsidR="00A84CD2" w:rsidTr="009169C5">
              <w:tc>
                <w:tcPr>
                  <w:tcW w:w="20" w:type="dxa"/>
                  <w:tcBorders>
                    <w:top w:val="nil"/>
                    <w:left w:val="nil"/>
                    <w:bottom w:val="nil"/>
                    <w:right w:val="nil"/>
                  </w:tcBorders>
                  <w:tcMar>
                    <w:top w:w="34" w:type="dxa"/>
                    <w:left w:w="0" w:type="dxa"/>
                    <w:bottom w:w="34" w:type="dxa"/>
                    <w:right w:w="0" w:type="dxa"/>
                  </w:tcMar>
                </w:tcPr>
                <w:p w:rsidR="00A84CD2" w:rsidRDefault="00A84CD2" w:rsidP="009169C5">
                  <w:pPr>
                    <w:spacing w:line="230" w:lineRule="atLeast"/>
                    <w:jc w:val="center"/>
                    <w:rPr>
                      <w:rFonts w:ascii="微软雅黑" w:eastAsia="微软雅黑" w:hAnsi="微软雅黑" w:cs="宋体"/>
                      <w:sz w:val="20"/>
                      <w:szCs w:val="20"/>
                    </w:rPr>
                  </w:pPr>
                </w:p>
              </w:tc>
              <w:tc>
                <w:tcPr>
                  <w:tcW w:w="2348" w:type="dxa"/>
                  <w:tcBorders>
                    <w:top w:val="nil"/>
                    <w:left w:val="nil"/>
                    <w:bottom w:val="nil"/>
                    <w:right w:val="nil"/>
                  </w:tcBorders>
                  <w:tcMar>
                    <w:top w:w="34" w:type="dxa"/>
                    <w:left w:w="0" w:type="dxa"/>
                    <w:bottom w:w="34" w:type="dxa"/>
                    <w:right w:w="0" w:type="dxa"/>
                  </w:tcMar>
                  <w:vAlign w:val="center"/>
                </w:tcPr>
                <w:p w:rsidR="00A84CD2" w:rsidRDefault="00A84CD2" w:rsidP="009169C5">
                  <w:pPr>
                    <w:pStyle w:val="Char2"/>
                    <w:widowControl/>
                    <w:wordWrap w:val="0"/>
                    <w:spacing w:line="300" w:lineRule="atLeast"/>
                    <w:jc w:val="both"/>
                    <w:rPr>
                      <w:rFonts w:ascii="微软雅黑" w:eastAsia="微软雅黑" w:hAnsi="微软雅黑" w:cs="微软雅黑" w:hint="default"/>
                      <w:sz w:val="20"/>
                      <w:szCs w:val="20"/>
                    </w:rPr>
                  </w:pPr>
                </w:p>
              </w:tc>
              <w:tc>
                <w:tcPr>
                  <w:tcW w:w="7271" w:type="dxa"/>
                  <w:tcBorders>
                    <w:top w:val="nil"/>
                    <w:left w:val="nil"/>
                    <w:bottom w:val="nil"/>
                    <w:right w:val="nil"/>
                  </w:tcBorders>
                  <w:tcMar>
                    <w:top w:w="34" w:type="dxa"/>
                    <w:left w:w="0" w:type="dxa"/>
                    <w:bottom w:w="34" w:type="dxa"/>
                    <w:right w:w="0" w:type="dxa"/>
                  </w:tcMar>
                  <w:vAlign w:val="center"/>
                </w:tcPr>
                <w:p w:rsidR="00A84CD2" w:rsidRDefault="00A84CD2" w:rsidP="009169C5">
                  <w:pPr>
                    <w:widowControl/>
                    <w:wordWrap w:val="0"/>
                    <w:spacing w:line="300" w:lineRule="atLeast"/>
                    <w:jc w:val="left"/>
                    <w:rPr>
                      <w:rFonts w:ascii="微软雅黑" w:eastAsia="微软雅黑" w:hAnsi="微软雅黑" w:cs="微软雅黑"/>
                      <w:sz w:val="20"/>
                      <w:szCs w:val="20"/>
                    </w:rPr>
                  </w:pPr>
                </w:p>
              </w:tc>
            </w:tr>
          </w:tbl>
          <w:p w:rsidR="00A84CD2" w:rsidRDefault="00A84CD2" w:rsidP="009169C5">
            <w:pPr>
              <w:jc w:val="center"/>
              <w:rPr>
                <w:rFonts w:ascii="宋体" w:hAnsi="宋体" w:cs="宋体"/>
                <w:color w:val="000000"/>
                <w:sz w:val="24"/>
              </w:rPr>
            </w:pPr>
          </w:p>
        </w:tc>
      </w:tr>
      <w:tr w:rsidR="00A84CD2" w:rsidTr="00A84CD2">
        <w:trPr>
          <w:gridAfter w:val="1"/>
          <w:wAfter w:w="205" w:type="dxa"/>
          <w:trHeight w:val="3205"/>
        </w:trPr>
        <w:tc>
          <w:tcPr>
            <w:tcW w:w="694"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个人业绩、成果或奖励</w:t>
            </w:r>
          </w:p>
        </w:tc>
        <w:tc>
          <w:tcPr>
            <w:tcW w:w="8715" w:type="dxa"/>
            <w:gridSpan w:val="16"/>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rPr>
                <w:rFonts w:ascii="宋体" w:hAnsi="宋体" w:cs="宋体"/>
                <w:color w:val="000000"/>
                <w:sz w:val="24"/>
              </w:rPr>
            </w:pPr>
          </w:p>
        </w:tc>
      </w:tr>
      <w:tr w:rsidR="00A84CD2" w:rsidTr="009169C5">
        <w:trPr>
          <w:gridAfter w:val="1"/>
          <w:wAfter w:w="205" w:type="dxa"/>
          <w:trHeight w:val="360"/>
        </w:trPr>
        <w:tc>
          <w:tcPr>
            <w:tcW w:w="694" w:type="dxa"/>
            <w:gridSpan w:val="2"/>
            <w:vMerge w:val="restart"/>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家庭成员及主要社会关系</w:t>
            </w:r>
          </w:p>
        </w:tc>
        <w:tc>
          <w:tcPr>
            <w:tcW w:w="129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称  谓</w:t>
            </w:r>
          </w:p>
        </w:tc>
        <w:tc>
          <w:tcPr>
            <w:tcW w:w="1297" w:type="dxa"/>
            <w:gridSpan w:val="2"/>
            <w:tcBorders>
              <w:top w:val="single" w:sz="4" w:space="0" w:color="000000"/>
              <w:left w:val="single" w:sz="4" w:space="0" w:color="000000"/>
              <w:bottom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姓  名</w:t>
            </w:r>
          </w:p>
        </w:tc>
        <w:tc>
          <w:tcPr>
            <w:tcW w:w="4740" w:type="dxa"/>
            <w:gridSpan w:val="10"/>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工作单位及职务</w:t>
            </w:r>
          </w:p>
        </w:tc>
        <w:tc>
          <w:tcPr>
            <w:tcW w:w="1380" w:type="dxa"/>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户籍所在地</w:t>
            </w:r>
          </w:p>
        </w:tc>
      </w:tr>
      <w:tr w:rsidR="00A84CD2" w:rsidTr="009169C5">
        <w:trPr>
          <w:gridAfter w:val="1"/>
          <w:wAfter w:w="205" w:type="dxa"/>
          <w:trHeight w:val="454"/>
        </w:trPr>
        <w:tc>
          <w:tcPr>
            <w:tcW w:w="694"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7" w:type="dxa"/>
            <w:gridSpan w:val="2"/>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4740" w:type="dxa"/>
            <w:gridSpan w:val="10"/>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After w:val="1"/>
          <w:wAfter w:w="205" w:type="dxa"/>
          <w:trHeight w:val="454"/>
        </w:trPr>
        <w:tc>
          <w:tcPr>
            <w:tcW w:w="694"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7" w:type="dxa"/>
            <w:gridSpan w:val="2"/>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4740" w:type="dxa"/>
            <w:gridSpan w:val="10"/>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After w:val="1"/>
          <w:wAfter w:w="205" w:type="dxa"/>
          <w:trHeight w:val="454"/>
        </w:trPr>
        <w:tc>
          <w:tcPr>
            <w:tcW w:w="694"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7" w:type="dxa"/>
            <w:gridSpan w:val="2"/>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4740" w:type="dxa"/>
            <w:gridSpan w:val="10"/>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After w:val="1"/>
          <w:wAfter w:w="205" w:type="dxa"/>
          <w:trHeight w:val="454"/>
        </w:trPr>
        <w:tc>
          <w:tcPr>
            <w:tcW w:w="694"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7" w:type="dxa"/>
            <w:gridSpan w:val="2"/>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4740" w:type="dxa"/>
            <w:gridSpan w:val="10"/>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After w:val="1"/>
          <w:wAfter w:w="205" w:type="dxa"/>
          <w:trHeight w:val="454"/>
        </w:trPr>
        <w:tc>
          <w:tcPr>
            <w:tcW w:w="694" w:type="dxa"/>
            <w:gridSpan w:val="2"/>
            <w:vMerge/>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8" w:type="dxa"/>
            <w:gridSpan w:val="3"/>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297" w:type="dxa"/>
            <w:gridSpan w:val="2"/>
            <w:tcBorders>
              <w:top w:val="single" w:sz="4" w:space="0" w:color="000000"/>
              <w:left w:val="single" w:sz="4" w:space="0" w:color="000000"/>
              <w:bottom w:val="single" w:sz="4" w:space="0" w:color="000000"/>
            </w:tcBorders>
            <w:vAlign w:val="center"/>
          </w:tcPr>
          <w:p w:rsidR="00A84CD2" w:rsidRDefault="00A84CD2" w:rsidP="009169C5">
            <w:pPr>
              <w:jc w:val="center"/>
              <w:rPr>
                <w:rFonts w:ascii="宋体" w:hAnsi="宋体" w:cs="宋体"/>
                <w:color w:val="000000"/>
                <w:sz w:val="24"/>
              </w:rPr>
            </w:pPr>
          </w:p>
        </w:tc>
        <w:tc>
          <w:tcPr>
            <w:tcW w:w="4740" w:type="dxa"/>
            <w:gridSpan w:val="10"/>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jc w:val="center"/>
              <w:rPr>
                <w:rFonts w:ascii="宋体" w:hAnsi="宋体" w:cs="宋体"/>
                <w:color w:val="000000"/>
                <w:sz w:val="24"/>
              </w:rPr>
            </w:pPr>
          </w:p>
        </w:tc>
      </w:tr>
      <w:tr w:rsidR="00A84CD2" w:rsidTr="009169C5">
        <w:trPr>
          <w:gridAfter w:val="1"/>
          <w:wAfter w:w="205" w:type="dxa"/>
          <w:trHeight w:val="2963"/>
        </w:trPr>
        <w:tc>
          <w:tcPr>
            <w:tcW w:w="694"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应聘人员承诺</w:t>
            </w:r>
          </w:p>
        </w:tc>
        <w:tc>
          <w:tcPr>
            <w:tcW w:w="3846" w:type="dxa"/>
            <w:gridSpan w:val="7"/>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 xml:space="preserve">   本人承诺所提供的材料真实有效，符合应聘所需的资格条件。如有弄虚作假，承诺自动放弃考试和聘用资格。</w:t>
            </w:r>
            <w:r>
              <w:rPr>
                <w:rFonts w:ascii="宋体" w:hAnsi="宋体" w:cs="宋体" w:hint="eastAsia"/>
                <w:color w:val="000000"/>
                <w:kern w:val="0"/>
                <w:sz w:val="24"/>
                <w:lang w:bidi="ar"/>
              </w:rPr>
              <w:br/>
              <w:t xml:space="preserve">             应聘人签名： </w:t>
            </w:r>
            <w:r>
              <w:rPr>
                <w:rFonts w:ascii="宋体" w:hAnsi="宋体" w:cs="宋体" w:hint="eastAsia"/>
                <w:color w:val="000000"/>
                <w:kern w:val="0"/>
                <w:sz w:val="24"/>
                <w:lang w:bidi="ar"/>
              </w:rPr>
              <w:br/>
              <w:t xml:space="preserve">                  年  月  日</w:t>
            </w:r>
          </w:p>
        </w:tc>
        <w:tc>
          <w:tcPr>
            <w:tcW w:w="637" w:type="dxa"/>
            <w:gridSpan w:val="2"/>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拟引进单位资格审查意见</w:t>
            </w:r>
          </w:p>
        </w:tc>
        <w:tc>
          <w:tcPr>
            <w:tcW w:w="4232" w:type="dxa"/>
            <w:gridSpan w:val="7"/>
            <w:tcBorders>
              <w:top w:val="single" w:sz="4" w:space="0" w:color="000000"/>
              <w:left w:val="single" w:sz="4" w:space="0" w:color="000000"/>
              <w:bottom w:val="single" w:sz="4" w:space="0" w:color="000000"/>
              <w:right w:val="single" w:sz="4" w:space="0" w:color="000000"/>
            </w:tcBorders>
            <w:vAlign w:val="center"/>
          </w:tcPr>
          <w:p w:rsidR="00A84CD2" w:rsidRDefault="00A84CD2" w:rsidP="009169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4"/>
                <w:lang w:bidi="ar"/>
              </w:rPr>
              <w:t>经审查，符合应聘资格条件。</w:t>
            </w:r>
            <w:r>
              <w:rPr>
                <w:rFonts w:ascii="宋体" w:hAnsi="宋体" w:cs="宋体" w:hint="eastAsia"/>
                <w:color w:val="000000"/>
                <w:kern w:val="0"/>
                <w:sz w:val="24"/>
                <w:lang w:bidi="ar"/>
              </w:rPr>
              <w:br/>
            </w:r>
          </w:p>
          <w:p w:rsidR="00A84CD2" w:rsidRDefault="00A84CD2" w:rsidP="009169C5">
            <w:pPr>
              <w:widowControl/>
              <w:jc w:val="center"/>
              <w:textAlignment w:val="center"/>
              <w:rPr>
                <w:rFonts w:ascii="宋体" w:hAnsi="宋体" w:cs="宋体"/>
                <w:color w:val="000000"/>
                <w:kern w:val="0"/>
                <w:sz w:val="20"/>
                <w:szCs w:val="20"/>
                <w:lang w:bidi="ar"/>
              </w:rPr>
            </w:pPr>
          </w:p>
          <w:p w:rsidR="00A84CD2" w:rsidRDefault="00A84CD2" w:rsidP="009169C5">
            <w:pPr>
              <w:widowControl/>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         审查人签名：</w:t>
            </w:r>
            <w:r>
              <w:rPr>
                <w:rFonts w:ascii="宋体" w:hAnsi="宋体" w:cs="宋体" w:hint="eastAsia"/>
                <w:color w:val="000000"/>
                <w:kern w:val="0"/>
                <w:sz w:val="24"/>
                <w:lang w:bidi="ar"/>
              </w:rPr>
              <w:br/>
            </w:r>
          </w:p>
          <w:p w:rsidR="00A84CD2" w:rsidRDefault="00A84CD2" w:rsidP="009169C5">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引进单位（盖章）</w:t>
            </w:r>
            <w:r>
              <w:rPr>
                <w:rFonts w:ascii="宋体" w:hAnsi="宋体" w:cs="宋体" w:hint="eastAsia"/>
                <w:color w:val="000000"/>
                <w:kern w:val="0"/>
                <w:sz w:val="24"/>
                <w:lang w:bidi="ar"/>
              </w:rPr>
              <w:br/>
            </w:r>
          </w:p>
          <w:p w:rsidR="00A84CD2" w:rsidRDefault="00A84CD2" w:rsidP="009169C5">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年    月    日</w:t>
            </w:r>
          </w:p>
        </w:tc>
      </w:tr>
    </w:tbl>
    <w:p w:rsidR="00A84CD2" w:rsidRDefault="00A84CD2" w:rsidP="00A84CD2">
      <w:pPr>
        <w:pStyle w:val="a6"/>
        <w:ind w:leftChars="-100" w:left="-210" w:rightChars="-100" w:right="-210" w:firstLineChars="0" w:firstLine="0"/>
      </w:pPr>
    </w:p>
    <w:p w:rsidR="00A84CD2" w:rsidRDefault="00A84CD2" w:rsidP="00A84CD2">
      <w:pPr>
        <w:pStyle w:val="a6"/>
        <w:ind w:leftChars="-100" w:left="-210" w:rightChars="-100" w:right="-210" w:firstLineChars="0" w:firstLine="0"/>
        <w:rPr>
          <w:rFonts w:ascii="微软雅黑" w:eastAsia="仿宋" w:hAnsi="微软雅黑" w:cs="宋体"/>
          <w:color w:val="000000"/>
          <w:kern w:val="0"/>
          <w:sz w:val="32"/>
          <w:szCs w:val="32"/>
        </w:rPr>
      </w:pPr>
      <w:r>
        <w:rPr>
          <w:rFonts w:hint="eastAsia"/>
        </w:rPr>
        <w:t>说明：1、报名序号由周口市农业农村局填写。2、应聘人员须如实填写上述内容，填报虚假信息者，取消考试和聘用资格。3、经审查符合应聘资格条件的，此表由周口市农业农村局留存，并由应聘人员现场登记确认。4、应聘人员需准备1寸彩色登记照片3张，照片背面请写上自己的名字。5、如有其他学术成果或课题及需要说明的情况可另附。6.此表</w:t>
      </w:r>
      <w:proofErr w:type="gramStart"/>
      <w:r>
        <w:rPr>
          <w:rFonts w:hint="eastAsia"/>
        </w:rPr>
        <w:t>纸质版需</w:t>
      </w:r>
      <w:proofErr w:type="gramEnd"/>
      <w:r>
        <w:rPr>
          <w:rFonts w:hint="eastAsia"/>
        </w:rPr>
        <w:t>A4纸正反面打印。</w:t>
      </w:r>
    </w:p>
    <w:sectPr w:rsidR="00A84CD2" w:rsidSect="00A84CD2">
      <w:pgSz w:w="11906" w:h="16838"/>
      <w:pgMar w:top="1701" w:right="1797" w:bottom="170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0F" w:rsidRDefault="00C77F0F">
      <w:r>
        <w:separator/>
      </w:r>
    </w:p>
  </w:endnote>
  <w:endnote w:type="continuationSeparator" w:id="0">
    <w:p w:rsidR="00C77F0F" w:rsidRDefault="00C7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917544"/>
      <w:docPartObj>
        <w:docPartGallery w:val="AutoText"/>
      </w:docPartObj>
    </w:sdtPr>
    <w:sdtEndPr/>
    <w:sdtContent>
      <w:p w:rsidR="007951CA" w:rsidRDefault="0035568D">
        <w:pPr>
          <w:pStyle w:val="a3"/>
          <w:jc w:val="center"/>
        </w:pPr>
        <w:r>
          <w:rPr>
            <w:rFonts w:ascii="宋体" w:eastAsia="宋体"/>
            <w:sz w:val="28"/>
          </w:rPr>
          <w:fldChar w:fldCharType="begin"/>
        </w:r>
        <w:r>
          <w:rPr>
            <w:rFonts w:ascii="宋体" w:eastAsia="宋体"/>
            <w:sz w:val="28"/>
          </w:rPr>
          <w:instrText>PAGE   \* MERGEFORMAT</w:instrText>
        </w:r>
        <w:r>
          <w:rPr>
            <w:rFonts w:ascii="宋体" w:eastAsia="宋体"/>
            <w:sz w:val="28"/>
          </w:rPr>
          <w:fldChar w:fldCharType="separate"/>
        </w:r>
        <w:r w:rsidR="007A72FB" w:rsidRPr="007A72FB">
          <w:rPr>
            <w:rFonts w:ascii="宋体" w:eastAsia="宋体"/>
            <w:noProof/>
            <w:sz w:val="28"/>
            <w:lang w:val="zh-CN"/>
          </w:rPr>
          <w:t>2</w:t>
        </w:r>
        <w:r>
          <w:rPr>
            <w:rFonts w:ascii="宋体" w:eastAsia="宋体"/>
            <w:sz w:val="28"/>
          </w:rPr>
          <w:fldChar w:fldCharType="end"/>
        </w:r>
      </w:p>
    </w:sdtContent>
  </w:sdt>
  <w:p w:rsidR="007951CA" w:rsidRDefault="007951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0F" w:rsidRDefault="00C77F0F">
      <w:r>
        <w:separator/>
      </w:r>
    </w:p>
  </w:footnote>
  <w:footnote w:type="continuationSeparator" w:id="0">
    <w:p w:rsidR="00C77F0F" w:rsidRDefault="00C77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4F"/>
    <w:rsid w:val="00081181"/>
    <w:rsid w:val="000C2534"/>
    <w:rsid w:val="000C2D00"/>
    <w:rsid w:val="0013475F"/>
    <w:rsid w:val="0016332C"/>
    <w:rsid w:val="00264306"/>
    <w:rsid w:val="0035568D"/>
    <w:rsid w:val="003944E0"/>
    <w:rsid w:val="003E1D21"/>
    <w:rsid w:val="0041421A"/>
    <w:rsid w:val="00436935"/>
    <w:rsid w:val="004610DA"/>
    <w:rsid w:val="004672AA"/>
    <w:rsid w:val="004B37F3"/>
    <w:rsid w:val="00592842"/>
    <w:rsid w:val="005D1D42"/>
    <w:rsid w:val="0063314F"/>
    <w:rsid w:val="00651B9C"/>
    <w:rsid w:val="006C539F"/>
    <w:rsid w:val="006E2E63"/>
    <w:rsid w:val="0071739B"/>
    <w:rsid w:val="0072583E"/>
    <w:rsid w:val="00727D5D"/>
    <w:rsid w:val="00732925"/>
    <w:rsid w:val="007951CA"/>
    <w:rsid w:val="007A72FB"/>
    <w:rsid w:val="007F1636"/>
    <w:rsid w:val="00830EA4"/>
    <w:rsid w:val="008D24CE"/>
    <w:rsid w:val="00942DA0"/>
    <w:rsid w:val="00982CDE"/>
    <w:rsid w:val="009C5983"/>
    <w:rsid w:val="00A84CD2"/>
    <w:rsid w:val="00AA0191"/>
    <w:rsid w:val="00AA2052"/>
    <w:rsid w:val="00C016D5"/>
    <w:rsid w:val="00C310FD"/>
    <w:rsid w:val="00C77F0F"/>
    <w:rsid w:val="00C91001"/>
    <w:rsid w:val="00CA75CC"/>
    <w:rsid w:val="00CD4962"/>
    <w:rsid w:val="00D73CB4"/>
    <w:rsid w:val="00D75FB4"/>
    <w:rsid w:val="00DD6419"/>
    <w:rsid w:val="00E16891"/>
    <w:rsid w:val="00E40BD3"/>
    <w:rsid w:val="00E64473"/>
    <w:rsid w:val="00F0140C"/>
    <w:rsid w:val="4461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Hyperlink"/>
    <w:basedOn w:val="a0"/>
    <w:uiPriority w:val="99"/>
    <w:semiHidden/>
    <w:unhideWhenUsed/>
    <w:rsid w:val="00A84CD2"/>
    <w:rPr>
      <w:color w:val="0000FF"/>
      <w:u w:val="single"/>
    </w:rPr>
  </w:style>
  <w:style w:type="character" w:customStyle="1" w:styleId="font01">
    <w:name w:val="font01"/>
    <w:qFormat/>
    <w:rsid w:val="00A84CD2"/>
    <w:rPr>
      <w:rFonts w:ascii="宋体" w:eastAsia="宋体" w:hAnsi="宋体" w:cs="宋体" w:hint="eastAsia"/>
      <w:color w:val="000000"/>
      <w:sz w:val="24"/>
      <w:szCs w:val="24"/>
      <w:u w:val="none"/>
    </w:rPr>
  </w:style>
  <w:style w:type="paragraph" w:styleId="a6">
    <w:name w:val="Body Text Indent"/>
    <w:basedOn w:val="a"/>
    <w:link w:val="Char1"/>
    <w:rsid w:val="00A84CD2"/>
    <w:pPr>
      <w:spacing w:line="280" w:lineRule="exact"/>
      <w:ind w:leftChars="1" w:left="810" w:hangingChars="385" w:hanging="808"/>
    </w:pPr>
    <w:rPr>
      <w:rFonts w:ascii="宋体" w:eastAsia="宋体" w:hAnsi="宋体" w:cs="Times New Roman"/>
      <w:szCs w:val="24"/>
    </w:rPr>
  </w:style>
  <w:style w:type="character" w:customStyle="1" w:styleId="Char1">
    <w:name w:val="正文文本缩进 Char"/>
    <w:basedOn w:val="a0"/>
    <w:link w:val="a6"/>
    <w:rsid w:val="00A84CD2"/>
    <w:rPr>
      <w:rFonts w:ascii="宋体" w:eastAsia="宋体" w:hAnsi="宋体" w:cs="Times New Roman"/>
      <w:kern w:val="2"/>
      <w:sz w:val="21"/>
      <w:szCs w:val="24"/>
    </w:rPr>
  </w:style>
  <w:style w:type="paragraph" w:customStyle="1" w:styleId="Char2">
    <w:name w:val="普通(网站) Char"/>
    <w:basedOn w:val="a"/>
    <w:qFormat/>
    <w:rsid w:val="00A84CD2"/>
    <w:pPr>
      <w:autoSpaceDE w:val="0"/>
      <w:autoSpaceDN w:val="0"/>
      <w:adjustRightInd w:val="0"/>
      <w:spacing w:before="100" w:beforeAutospacing="1" w:after="100" w:afterAutospacing="1"/>
      <w:jc w:val="left"/>
    </w:pPr>
    <w:rPr>
      <w:rFonts w:ascii="宋体" w:eastAsia="宋体" w:hAnsi="宋体" w:cs="Times New Roman" w:hint="eastAsia"/>
      <w:color w:val="000000"/>
      <w:kern w:val="0"/>
      <w:sz w:val="18"/>
      <w:szCs w:val="18"/>
    </w:rPr>
  </w:style>
  <w:style w:type="paragraph" w:styleId="a7">
    <w:name w:val="Balloon Text"/>
    <w:basedOn w:val="a"/>
    <w:link w:val="Char3"/>
    <w:uiPriority w:val="99"/>
    <w:semiHidden/>
    <w:unhideWhenUsed/>
    <w:rsid w:val="00264306"/>
    <w:rPr>
      <w:sz w:val="18"/>
      <w:szCs w:val="18"/>
    </w:rPr>
  </w:style>
  <w:style w:type="character" w:customStyle="1" w:styleId="Char3">
    <w:name w:val="批注框文本 Char"/>
    <w:basedOn w:val="a0"/>
    <w:link w:val="a7"/>
    <w:uiPriority w:val="99"/>
    <w:semiHidden/>
    <w:rsid w:val="002643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Hyperlink"/>
    <w:basedOn w:val="a0"/>
    <w:uiPriority w:val="99"/>
    <w:semiHidden/>
    <w:unhideWhenUsed/>
    <w:rsid w:val="00A84CD2"/>
    <w:rPr>
      <w:color w:val="0000FF"/>
      <w:u w:val="single"/>
    </w:rPr>
  </w:style>
  <w:style w:type="character" w:customStyle="1" w:styleId="font01">
    <w:name w:val="font01"/>
    <w:qFormat/>
    <w:rsid w:val="00A84CD2"/>
    <w:rPr>
      <w:rFonts w:ascii="宋体" w:eastAsia="宋体" w:hAnsi="宋体" w:cs="宋体" w:hint="eastAsia"/>
      <w:color w:val="000000"/>
      <w:sz w:val="24"/>
      <w:szCs w:val="24"/>
      <w:u w:val="none"/>
    </w:rPr>
  </w:style>
  <w:style w:type="paragraph" w:styleId="a6">
    <w:name w:val="Body Text Indent"/>
    <w:basedOn w:val="a"/>
    <w:link w:val="Char1"/>
    <w:rsid w:val="00A84CD2"/>
    <w:pPr>
      <w:spacing w:line="280" w:lineRule="exact"/>
      <w:ind w:leftChars="1" w:left="810" w:hangingChars="385" w:hanging="808"/>
    </w:pPr>
    <w:rPr>
      <w:rFonts w:ascii="宋体" w:eastAsia="宋体" w:hAnsi="宋体" w:cs="Times New Roman"/>
      <w:szCs w:val="24"/>
    </w:rPr>
  </w:style>
  <w:style w:type="character" w:customStyle="1" w:styleId="Char1">
    <w:name w:val="正文文本缩进 Char"/>
    <w:basedOn w:val="a0"/>
    <w:link w:val="a6"/>
    <w:rsid w:val="00A84CD2"/>
    <w:rPr>
      <w:rFonts w:ascii="宋体" w:eastAsia="宋体" w:hAnsi="宋体" w:cs="Times New Roman"/>
      <w:kern w:val="2"/>
      <w:sz w:val="21"/>
      <w:szCs w:val="24"/>
    </w:rPr>
  </w:style>
  <w:style w:type="paragraph" w:customStyle="1" w:styleId="Char2">
    <w:name w:val="普通(网站) Char"/>
    <w:basedOn w:val="a"/>
    <w:qFormat/>
    <w:rsid w:val="00A84CD2"/>
    <w:pPr>
      <w:autoSpaceDE w:val="0"/>
      <w:autoSpaceDN w:val="0"/>
      <w:adjustRightInd w:val="0"/>
      <w:spacing w:before="100" w:beforeAutospacing="1" w:after="100" w:afterAutospacing="1"/>
      <w:jc w:val="left"/>
    </w:pPr>
    <w:rPr>
      <w:rFonts w:ascii="宋体" w:eastAsia="宋体" w:hAnsi="宋体" w:cs="Times New Roman" w:hint="eastAsia"/>
      <w:color w:val="000000"/>
      <w:kern w:val="0"/>
      <w:sz w:val="18"/>
      <w:szCs w:val="18"/>
    </w:rPr>
  </w:style>
  <w:style w:type="paragraph" w:styleId="a7">
    <w:name w:val="Balloon Text"/>
    <w:basedOn w:val="a"/>
    <w:link w:val="Char3"/>
    <w:uiPriority w:val="99"/>
    <w:semiHidden/>
    <w:unhideWhenUsed/>
    <w:rsid w:val="00264306"/>
    <w:rPr>
      <w:sz w:val="18"/>
      <w:szCs w:val="18"/>
    </w:rPr>
  </w:style>
  <w:style w:type="character" w:customStyle="1" w:styleId="Char3">
    <w:name w:val="批注框文本 Char"/>
    <w:basedOn w:val="a0"/>
    <w:link w:val="a7"/>
    <w:uiPriority w:val="99"/>
    <w:semiHidden/>
    <w:rsid w:val="002643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ksnyjrsk@163.com" TargetMode="External"/><Relationship Id="rId5" Type="http://schemas.openxmlformats.org/officeDocument/2006/relationships/settings" Target="settings.xml"/><Relationship Id="rId10" Type="http://schemas.openxmlformats.org/officeDocument/2006/relationships/hyperlink" Target="mailto:zksnyjrsk@163.co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FD49A-887C-4E76-8EB0-C81C7F0D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39</cp:revision>
  <cp:lastPrinted>2021-06-25T01:21:00Z</cp:lastPrinted>
  <dcterms:created xsi:type="dcterms:W3CDTF">2021-06-17T01:45:00Z</dcterms:created>
  <dcterms:modified xsi:type="dcterms:W3CDTF">2021-06-25T01:27:00Z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