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周口市</w:t>
      </w:r>
      <w:r>
        <w:rPr>
          <w:rFonts w:hint="eastAsia" w:ascii="方正小标宋简体" w:hAnsi="方正小标宋简体" w:eastAsia="方正小标宋简体" w:cs="方正小标宋简体"/>
          <w:b w:val="0"/>
          <w:bCs w:val="0"/>
          <w:color w:val="auto"/>
          <w:sz w:val="44"/>
          <w:szCs w:val="44"/>
          <w:lang w:val="en-US" w:eastAsia="zh-CN"/>
        </w:rPr>
        <w:t>文联所属事业单位</w:t>
      </w:r>
    </w:p>
    <w:p>
      <w:pPr>
        <w:keepNext w:val="0"/>
        <w:keepLines w:val="0"/>
        <w:pageBreakBefore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2021年引进高层次人才公告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lang w:val="en-US" w:eastAsia="zh-CN"/>
        </w:rPr>
        <w:t>根据周口市文联</w:t>
      </w:r>
      <w:r>
        <w:rPr>
          <w:rFonts w:hint="eastAsia" w:ascii="仿宋_GB2312" w:hAnsi="仿宋_GB2312" w:eastAsia="仿宋_GB2312" w:cs="仿宋_GB2312"/>
          <w:color w:val="auto"/>
          <w:sz w:val="32"/>
          <w:szCs w:val="32"/>
          <w:lang w:eastAsia="zh-CN"/>
        </w:rPr>
        <w:t>人才需求实际，现公开引进高层次人才</w:t>
      </w:r>
      <w:r>
        <w:rPr>
          <w:rFonts w:hint="eastAsia" w:ascii="仿宋_GB2312" w:hAnsi="仿宋_GB2312" w:eastAsia="仿宋_GB2312" w:cs="仿宋_GB2312"/>
          <w:color w:val="auto"/>
          <w:sz w:val="32"/>
          <w:szCs w:val="32"/>
          <w:lang w:val="en-US" w:eastAsia="zh-CN"/>
        </w:rPr>
        <w:t>1名，特公告如下</w:t>
      </w:r>
      <w:r>
        <w:rPr>
          <w:rFonts w:hint="eastAsia" w:ascii="仿宋_GB2312" w:hAnsi="仿宋_GB2312" w:eastAsia="仿宋_GB2312" w:cs="仿宋_GB2312"/>
          <w:color w:val="auto"/>
          <w:sz w:val="32"/>
          <w:szCs w:val="32"/>
          <w:shd w:val="clear" w:color="auto" w:fill="FFFFFF"/>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黑体" w:hAnsi="黑体" w:eastAsia="黑体" w:cs="黑体"/>
          <w:b w:val="0"/>
          <w:bCs w:val="0"/>
          <w:color w:val="auto"/>
          <w:sz w:val="32"/>
          <w:szCs w:val="32"/>
          <w:shd w:val="clear" w:color="auto" w:fill="FFFFFF"/>
          <w:lang w:eastAsia="zh-CN"/>
        </w:rPr>
      </w:pPr>
      <w:r>
        <w:rPr>
          <w:rFonts w:hint="eastAsia" w:ascii="黑体" w:hAnsi="黑体" w:eastAsia="黑体" w:cs="黑体"/>
          <w:b w:val="0"/>
          <w:bCs w:val="0"/>
          <w:color w:val="auto"/>
          <w:sz w:val="32"/>
          <w:szCs w:val="32"/>
          <w:shd w:val="clear" w:color="auto" w:fill="FFFFFF"/>
          <w:lang w:eastAsia="zh-CN"/>
        </w:rPr>
        <w:t>一、引进计划</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根据工作需要，周口市文联所属事业单位拟引进美术专业高层次人才1名。</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黑体" w:hAnsi="黑体" w:eastAsia="黑体" w:cs="黑体"/>
          <w:b w:val="0"/>
          <w:bCs w:val="0"/>
          <w:color w:val="auto"/>
          <w:sz w:val="32"/>
          <w:szCs w:val="32"/>
          <w:shd w:val="clear" w:color="auto" w:fill="FFFFFF"/>
          <w:lang w:eastAsia="zh-CN"/>
        </w:rPr>
      </w:pPr>
      <w:r>
        <w:rPr>
          <w:rFonts w:hint="eastAsia" w:ascii="黑体" w:hAnsi="黑体" w:eastAsia="黑体" w:cs="黑体"/>
          <w:b w:val="0"/>
          <w:bCs w:val="0"/>
          <w:color w:val="auto"/>
          <w:sz w:val="32"/>
          <w:szCs w:val="32"/>
          <w:shd w:val="clear" w:color="auto" w:fill="FFFFFF"/>
          <w:lang w:eastAsia="zh-CN"/>
        </w:rPr>
        <w:t>二、引进条件</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（一）具有中华人民共和国国籍；</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（二）遵守宪法和法律，具有良好的品行和职业道德；</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（三）有较强的专业理论功底和实践能力，能够适应岗位需要，具备岗位所需的综合素质、专业或技能条件；</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（四）具有正常履行岗位职责的身体条件；</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（五）中国美术家协会会员，入选全国美术作品展览者优先。</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（六）具备岗位要求的其他资格条件。</w:t>
      </w:r>
    </w:p>
    <w:p>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有下列情形之一的人员不能报名：</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周口市辖区内机关事业单位在编在岗人员；</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曾因犯罪受过刑事处罚的；</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涉嫌违纪违法正在接受有关机关审查尚未作出结论的；</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受处分期间或者未满影响期限的；</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曾在公务员考录、人才引进、事业单位公开招聘考试中被认定有舞弊等严重违反招聘纪律行为人员；</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报考人员不得报考引进后即构成回避关系的岗位；</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国家和省另有规定不得应聘到事业单位的人员；</w:t>
      </w:r>
    </w:p>
    <w:p>
      <w:pPr>
        <w:keepNext w:val="0"/>
        <w:keepLines w:val="0"/>
        <w:pageBreakBefore w:val="0"/>
        <w:widowControl w:val="0"/>
        <w:numPr>
          <w:ilvl w:val="0"/>
          <w:numId w:val="1"/>
        </w:numP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法律、法规规定的其他情形。</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三、信息发布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本公告在</w:t>
      </w:r>
      <w:r>
        <w:rPr>
          <w:rFonts w:hint="eastAsia" w:ascii="仿宋_GB2312" w:hAnsi="仿宋_GB2312" w:eastAsia="仿宋_GB2312" w:cs="仿宋_GB2312"/>
          <w:i w:val="0"/>
          <w:caps w:val="0"/>
          <w:color w:val="auto"/>
          <w:spacing w:val="0"/>
          <w:sz w:val="32"/>
          <w:szCs w:val="32"/>
          <w:shd w:val="clear" w:color="auto" w:fill="FFFFFF"/>
          <w:lang w:eastAsia="zh-CN"/>
        </w:rPr>
        <w:t>周口</w:t>
      </w:r>
      <w:r>
        <w:rPr>
          <w:rFonts w:hint="eastAsia" w:ascii="仿宋_GB2312" w:hAnsi="仿宋_GB2312" w:eastAsia="仿宋_GB2312" w:cs="仿宋_GB2312"/>
          <w:i w:val="0"/>
          <w:caps w:val="0"/>
          <w:color w:val="auto"/>
          <w:spacing w:val="0"/>
          <w:sz w:val="32"/>
          <w:szCs w:val="32"/>
          <w:shd w:val="clear" w:color="auto" w:fill="FFFFFF"/>
        </w:rPr>
        <w:t>人事考试网</w:t>
      </w:r>
      <w:r>
        <w:rPr>
          <w:rFonts w:hint="eastAsia" w:ascii="仿宋_GB2312" w:hAnsi="仿宋_GB2312" w:eastAsia="仿宋_GB2312" w:cs="仿宋_GB2312"/>
          <w:i w:val="0"/>
          <w:caps w:val="0"/>
          <w:color w:val="auto"/>
          <w:spacing w:val="0"/>
          <w:sz w:val="32"/>
          <w:szCs w:val="32"/>
          <w:shd w:val="clear" w:color="auto" w:fill="FFFFFF"/>
          <w:lang w:val="en-US" w:eastAsia="zh-CN"/>
        </w:rPr>
        <w:t>发布。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四、报名方式和有关要求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（一）报名方式：根据疫情防控形势，报名采取电子邮件方式接收报名材料，所有报名材料均扫描后发送至报名邮箱：wenlianxinxi@sina.com。联系电话：0394-8224426</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（二）报名材料：</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1、填写报名表（附件2），如实提供本人真实、完整的学习经历和工作经历等。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2、提交本人有效身份证、毕业证、学位证、《学历认证报告》或《教育部学历证书电子注册备案表》。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3、本人各类荣誉奖项、资格证书、公开发表著作等。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4、近期</w:t>
      </w:r>
      <w:r>
        <w:rPr>
          <w:rFonts w:hint="eastAsia" w:ascii="仿宋_GB2312" w:hAnsi="仿宋_GB2312" w:eastAsia="仿宋_GB2312" w:cs="仿宋_GB2312"/>
          <w:color w:val="auto"/>
          <w:sz w:val="32"/>
          <w:szCs w:val="32"/>
        </w:rPr>
        <w:t>一寸正面免冠电子相片。</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（三）报名时间：自公告发布之日起五个工作日。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五、资格审核和综合测评</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用人单位</w:t>
      </w:r>
      <w:r>
        <w:rPr>
          <w:rFonts w:hint="eastAsia" w:ascii="仿宋_GB2312" w:hAnsi="仿宋_GB2312" w:eastAsia="仿宋_GB2312" w:cs="仿宋_GB2312"/>
          <w:color w:val="auto"/>
          <w:sz w:val="32"/>
          <w:szCs w:val="32"/>
          <w:lang w:eastAsia="zh-CN"/>
        </w:rPr>
        <w:t>对报名人员提供的报名材料进行资格审核。符合条件报名人员超出</w:t>
      </w:r>
      <w:r>
        <w:rPr>
          <w:rFonts w:hint="eastAsia" w:ascii="仿宋_GB2312" w:hAnsi="仿宋_GB2312" w:eastAsia="仿宋_GB2312" w:cs="仿宋_GB2312"/>
          <w:color w:val="auto"/>
          <w:sz w:val="32"/>
          <w:szCs w:val="32"/>
          <w:lang w:val="en-US" w:eastAsia="zh-CN"/>
        </w:rPr>
        <w:t>1:3的，按照“人岗相适”原则，进行综合测评，综合评价意向人选能力素质与岗位需求的匹配度。根据综合测评结果，按照1:1的比例择优确定体检考察人选名单，并在周口人事考试网进行公示。</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六、体检考察</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按照1：1的比例</w:t>
      </w:r>
      <w:r>
        <w:rPr>
          <w:rFonts w:hint="eastAsia" w:ascii="仿宋_GB2312" w:hAnsi="仿宋_GB2312" w:eastAsia="仿宋_GB2312" w:cs="仿宋_GB2312"/>
          <w:color w:val="auto"/>
          <w:sz w:val="32"/>
          <w:szCs w:val="32"/>
          <w:lang w:val="en-US" w:eastAsia="zh-CN"/>
        </w:rPr>
        <w:t>确定</w:t>
      </w:r>
      <w:r>
        <w:rPr>
          <w:rFonts w:hint="eastAsia" w:ascii="仿宋_GB2312" w:hAnsi="仿宋_GB2312" w:eastAsia="仿宋_GB2312" w:cs="仿宋_GB2312"/>
          <w:color w:val="auto"/>
          <w:sz w:val="32"/>
          <w:szCs w:val="32"/>
        </w:rPr>
        <w:t>参加体检</w:t>
      </w:r>
      <w:r>
        <w:rPr>
          <w:rFonts w:hint="eastAsia" w:ascii="仿宋_GB2312" w:hAnsi="仿宋_GB2312" w:eastAsia="仿宋_GB2312" w:cs="仿宋_GB2312"/>
          <w:color w:val="auto"/>
          <w:sz w:val="32"/>
          <w:szCs w:val="32"/>
          <w:lang w:val="en-US" w:eastAsia="zh-CN"/>
        </w:rPr>
        <w:t>人选</w:t>
      </w:r>
      <w:r>
        <w:rPr>
          <w:rFonts w:hint="eastAsia" w:ascii="仿宋_GB2312" w:hAnsi="仿宋_GB2312" w:eastAsia="仿宋_GB2312" w:cs="仿宋_GB2312"/>
          <w:color w:val="auto"/>
          <w:sz w:val="32"/>
          <w:szCs w:val="32"/>
        </w:rPr>
        <w:t>，体检标准参照公务员录用</w:t>
      </w:r>
      <w:r>
        <w:rPr>
          <w:rFonts w:hint="eastAsia" w:ascii="仿宋_GB2312" w:hAnsi="仿宋_GB2312" w:eastAsia="仿宋_GB2312" w:cs="仿宋_GB2312"/>
          <w:color w:val="auto"/>
          <w:sz w:val="32"/>
          <w:szCs w:val="32"/>
          <w:lang w:eastAsia="zh-CN"/>
        </w:rPr>
        <w:t>办法和</w:t>
      </w:r>
      <w:r>
        <w:rPr>
          <w:rFonts w:hint="eastAsia" w:ascii="仿宋_GB2312" w:hAnsi="仿宋_GB2312" w:eastAsia="仿宋_GB2312" w:cs="仿宋_GB2312"/>
          <w:color w:val="auto"/>
          <w:sz w:val="32"/>
          <w:szCs w:val="32"/>
        </w:rPr>
        <w:t>标准执行。</w:t>
      </w:r>
      <w:r>
        <w:rPr>
          <w:rFonts w:hint="eastAsia" w:ascii="仿宋_GB2312" w:hAnsi="仿宋_GB2312" w:eastAsia="仿宋_GB2312" w:cs="仿宋_GB2312"/>
          <w:color w:val="auto"/>
          <w:sz w:val="32"/>
          <w:szCs w:val="32"/>
          <w:lang w:eastAsia="zh-CN"/>
        </w:rPr>
        <w:t>对拟引进对象，</w:t>
      </w:r>
      <w:r>
        <w:rPr>
          <w:rFonts w:hint="eastAsia" w:ascii="仿宋_GB2312" w:hAnsi="仿宋_GB2312" w:eastAsia="仿宋_GB2312" w:cs="仿宋_GB2312"/>
          <w:color w:val="auto"/>
          <w:sz w:val="32"/>
          <w:szCs w:val="32"/>
        </w:rPr>
        <w:t>组织考察组进行</w:t>
      </w:r>
      <w:r>
        <w:rPr>
          <w:rFonts w:hint="eastAsia" w:ascii="仿宋_GB2312" w:hAnsi="仿宋_GB2312" w:eastAsia="仿宋_GB2312" w:cs="仿宋_GB2312"/>
          <w:color w:val="auto"/>
          <w:sz w:val="32"/>
          <w:szCs w:val="32"/>
          <w:lang w:eastAsia="zh-CN"/>
        </w:rPr>
        <w:t>考察</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七、公示聘用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拟引进人选名单经市委人才工作领导小组研究确定后，在周口人事考试网进行公示。根据公示结果，</w:t>
      </w:r>
      <w:r>
        <w:rPr>
          <w:rFonts w:hint="eastAsia" w:ascii="仿宋_GB2312" w:hAnsi="仿宋_GB2312" w:eastAsia="仿宋_GB2312" w:cs="仿宋_GB2312"/>
          <w:color w:val="auto"/>
          <w:sz w:val="32"/>
          <w:szCs w:val="32"/>
          <w:lang w:val="en-US" w:eastAsia="zh-CN"/>
        </w:rPr>
        <w:t>按照有关规定办理聘用手续</w:t>
      </w:r>
      <w:r>
        <w:rPr>
          <w:rFonts w:hint="eastAsia" w:ascii="仿宋_GB2312" w:hAnsi="仿宋_GB2312" w:eastAsia="仿宋_GB2312" w:cs="仿宋_GB2312"/>
          <w:color w:val="auto"/>
          <w:sz w:val="32"/>
          <w:szCs w:val="32"/>
          <w:lang w:eastAsia="zh-CN"/>
        </w:rPr>
        <w:t>，我单位与引进人才签订聘用合同，引进人员最低服务年限为</w:t>
      </w:r>
      <w:r>
        <w:rPr>
          <w:rFonts w:hint="eastAsia" w:ascii="仿宋_GB2312" w:hAnsi="仿宋_GB2312" w:eastAsia="仿宋_GB2312" w:cs="仿宋_GB2312"/>
          <w:color w:val="auto"/>
          <w:sz w:val="32"/>
          <w:szCs w:val="32"/>
          <w:lang w:val="en-US" w:eastAsia="zh-CN"/>
        </w:rPr>
        <w:t>5年（含试用期）。</w:t>
      </w:r>
    </w:p>
    <w:p>
      <w:pPr>
        <w:keepNext w:val="0"/>
        <w:keepLines w:val="0"/>
        <w:pageBreakBefore w:val="0"/>
        <w:kinsoku/>
        <w:wordWrap/>
        <w:overflowPunct/>
        <w:topLinePunct w:val="0"/>
        <w:autoSpaceDE/>
        <w:autoSpaceDN/>
        <w:bidi w:val="0"/>
        <w:adjustRightInd/>
        <w:snapToGrid/>
        <w:spacing w:line="580" w:lineRule="exact"/>
        <w:ind w:left="0"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其他事项</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应聘</w:t>
      </w:r>
      <w:r>
        <w:rPr>
          <w:rFonts w:hint="eastAsia" w:ascii="仿宋_GB2312" w:hAnsi="仿宋_GB2312" w:eastAsia="仿宋_GB2312" w:cs="仿宋_GB2312"/>
          <w:color w:val="auto"/>
          <w:sz w:val="32"/>
          <w:szCs w:val="32"/>
        </w:rPr>
        <w:t>人员确保</w:t>
      </w:r>
      <w:r>
        <w:rPr>
          <w:rFonts w:hint="eastAsia" w:ascii="仿宋_GB2312" w:hAnsi="仿宋_GB2312" w:eastAsia="仿宋_GB2312" w:cs="仿宋_GB2312"/>
          <w:color w:val="auto"/>
          <w:sz w:val="32"/>
          <w:szCs w:val="32"/>
          <w:lang w:eastAsia="zh-CN"/>
        </w:rPr>
        <w:t>应聘</w:t>
      </w:r>
      <w:r>
        <w:rPr>
          <w:rFonts w:hint="eastAsia" w:ascii="仿宋_GB2312" w:hAnsi="仿宋_GB2312" w:eastAsia="仿宋_GB2312" w:cs="仿宋_GB2312"/>
          <w:color w:val="auto"/>
          <w:sz w:val="32"/>
          <w:szCs w:val="32"/>
        </w:rPr>
        <w:t>时留存的联系方式准确、畅通，如因通信不畅导致不能及时通知到</w:t>
      </w:r>
      <w:r>
        <w:rPr>
          <w:rFonts w:hint="eastAsia" w:ascii="仿宋_GB2312" w:hAnsi="仿宋_GB2312" w:eastAsia="仿宋_GB2312" w:cs="仿宋_GB2312"/>
          <w:color w:val="auto"/>
          <w:sz w:val="32"/>
          <w:szCs w:val="32"/>
          <w:lang w:eastAsia="zh-CN"/>
        </w:rPr>
        <w:t>应聘</w:t>
      </w:r>
      <w:r>
        <w:rPr>
          <w:rFonts w:hint="eastAsia" w:ascii="仿宋_GB2312" w:hAnsi="仿宋_GB2312" w:eastAsia="仿宋_GB2312" w:cs="仿宋_GB2312"/>
          <w:color w:val="auto"/>
          <w:sz w:val="32"/>
          <w:szCs w:val="32"/>
        </w:rPr>
        <w:t>人员，或</w:t>
      </w:r>
      <w:r>
        <w:rPr>
          <w:rFonts w:hint="eastAsia" w:ascii="仿宋_GB2312" w:hAnsi="仿宋_GB2312" w:eastAsia="仿宋_GB2312" w:cs="仿宋_GB2312"/>
          <w:color w:val="auto"/>
          <w:sz w:val="32"/>
          <w:szCs w:val="32"/>
          <w:lang w:eastAsia="zh-CN"/>
        </w:rPr>
        <w:t>应聘</w:t>
      </w:r>
      <w:r>
        <w:rPr>
          <w:rFonts w:hint="eastAsia" w:ascii="仿宋_GB2312" w:hAnsi="仿宋_GB2312" w:eastAsia="仿宋_GB2312" w:cs="仿宋_GB2312"/>
          <w:color w:val="auto"/>
          <w:sz w:val="32"/>
          <w:szCs w:val="32"/>
        </w:rPr>
        <w:t>人员未在规定时间内按要求参加面试、体检、考察的，均视为自动放弃。</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w:t>
      </w:r>
      <w:r>
        <w:rPr>
          <w:rFonts w:hint="eastAsia" w:ascii="仿宋_GB2312" w:hAnsi="仿宋_GB2312" w:eastAsia="仿宋_GB2312" w:cs="仿宋_GB2312"/>
          <w:color w:val="auto"/>
          <w:sz w:val="32"/>
          <w:szCs w:val="32"/>
        </w:rPr>
        <w:t>电话：0394-</w:t>
      </w:r>
      <w:r>
        <w:rPr>
          <w:rFonts w:hint="eastAsia" w:ascii="仿宋_GB2312" w:hAnsi="仿宋_GB2312" w:eastAsia="仿宋_GB2312" w:cs="仿宋_GB2312"/>
          <w:color w:val="auto"/>
          <w:sz w:val="32"/>
          <w:szCs w:val="32"/>
          <w:lang w:val="en-US" w:eastAsia="zh-CN"/>
        </w:rPr>
        <w:t xml:space="preserve">8224426  </w:t>
      </w:r>
    </w:p>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附件1：《</w:t>
      </w:r>
      <w:r>
        <w:rPr>
          <w:rFonts w:hint="eastAsia" w:ascii="仿宋_GB2312" w:hAnsi="仿宋_GB2312" w:eastAsia="仿宋_GB2312" w:cs="仿宋_GB2312"/>
          <w:color w:val="auto"/>
          <w:sz w:val="32"/>
          <w:szCs w:val="32"/>
        </w:rPr>
        <w:t>周口市</w:t>
      </w:r>
      <w:r>
        <w:rPr>
          <w:rFonts w:hint="eastAsia" w:ascii="仿宋_GB2312" w:hAnsi="仿宋_GB2312" w:eastAsia="仿宋_GB2312" w:cs="仿宋_GB2312"/>
          <w:color w:val="auto"/>
          <w:sz w:val="32"/>
          <w:szCs w:val="32"/>
          <w:lang w:val="en-US" w:eastAsia="zh-CN"/>
        </w:rPr>
        <w:t>文联所属事业单位2021年</w:t>
      </w:r>
      <w:r>
        <w:rPr>
          <w:rFonts w:hint="eastAsia" w:ascii="仿宋_GB2312" w:hAnsi="仿宋_GB2312" w:eastAsia="仿宋_GB2312" w:cs="仿宋_GB2312"/>
          <w:color w:val="auto"/>
          <w:sz w:val="32"/>
          <w:szCs w:val="32"/>
        </w:rPr>
        <w:t>引进</w:t>
      </w:r>
      <w:r>
        <w:rPr>
          <w:rFonts w:hint="eastAsia" w:ascii="仿宋_GB2312" w:hAnsi="仿宋_GB2312" w:eastAsia="仿宋_GB2312" w:cs="仿宋_GB2312"/>
          <w:color w:val="auto"/>
          <w:sz w:val="32"/>
          <w:szCs w:val="32"/>
          <w:lang w:eastAsia="zh-CN"/>
        </w:rPr>
        <w:t>高层次</w:t>
      </w:r>
      <w:r>
        <w:rPr>
          <w:rFonts w:hint="eastAsia"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lang w:eastAsia="zh-CN"/>
        </w:rPr>
        <w:t>岗位需求</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附件2：《</w:t>
      </w:r>
      <w:r>
        <w:rPr>
          <w:rFonts w:hint="eastAsia" w:ascii="仿宋_GB2312" w:hAnsi="仿宋_GB2312" w:eastAsia="仿宋_GB2312" w:cs="仿宋_GB2312"/>
          <w:color w:val="auto"/>
          <w:sz w:val="32"/>
          <w:szCs w:val="32"/>
        </w:rPr>
        <w:t>周口市</w:t>
      </w:r>
      <w:r>
        <w:rPr>
          <w:rFonts w:hint="eastAsia" w:ascii="仿宋_GB2312" w:hAnsi="仿宋_GB2312" w:eastAsia="仿宋_GB2312" w:cs="仿宋_GB2312"/>
          <w:color w:val="auto"/>
          <w:sz w:val="32"/>
          <w:szCs w:val="32"/>
          <w:lang w:val="en-US" w:eastAsia="zh-CN"/>
        </w:rPr>
        <w:t>文联所属事业单位2021年</w:t>
      </w:r>
      <w:r>
        <w:rPr>
          <w:rFonts w:hint="eastAsia" w:ascii="仿宋_GB2312" w:hAnsi="仿宋_GB2312" w:eastAsia="仿宋_GB2312" w:cs="仿宋_GB2312"/>
          <w:color w:val="auto"/>
          <w:sz w:val="32"/>
          <w:szCs w:val="32"/>
        </w:rPr>
        <w:t>引进</w:t>
      </w:r>
      <w:r>
        <w:rPr>
          <w:rFonts w:hint="eastAsia" w:ascii="仿宋_GB2312" w:hAnsi="仿宋_GB2312" w:eastAsia="仿宋_GB2312" w:cs="仿宋_GB2312"/>
          <w:color w:val="auto"/>
          <w:sz w:val="32"/>
          <w:szCs w:val="32"/>
          <w:lang w:eastAsia="zh-CN"/>
        </w:rPr>
        <w:t>高层次</w:t>
      </w:r>
      <w:r>
        <w:rPr>
          <w:rFonts w:hint="eastAsia"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default"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4800" w:firstLineChars="15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周口市文学艺术届联合会</w:t>
      </w:r>
    </w:p>
    <w:p>
      <w:pPr>
        <w:keepNext w:val="0"/>
        <w:keepLines w:val="0"/>
        <w:pageBreakBefore w:val="0"/>
        <w:kinsoku/>
        <w:wordWrap/>
        <w:overflowPunct/>
        <w:topLinePunct w:val="0"/>
        <w:autoSpaceDE/>
        <w:autoSpaceDN/>
        <w:bidi w:val="0"/>
        <w:adjustRightInd/>
        <w:snapToGrid/>
        <w:spacing w:line="580" w:lineRule="exact"/>
        <w:ind w:firstLine="5440" w:firstLineChars="17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2021年6月25日                      </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textAlignment w:val="auto"/>
        <w:rPr>
          <w:rFonts w:hint="eastAsia" w:asciiTheme="minorEastAsia" w:hAnsiTheme="minorEastAsia" w:eastAsiaTheme="minorEastAsia" w:cstheme="minorEastAsia"/>
          <w:color w:val="auto"/>
          <w:sz w:val="24"/>
          <w:szCs w:val="24"/>
          <w:lang w:eastAsia="zh-CN"/>
        </w:rPr>
      </w:pPr>
    </w:p>
    <w:p>
      <w:pPr>
        <w:keepNext w:val="0"/>
        <w:keepLines w:val="0"/>
        <w:pageBreakBefore w:val="0"/>
        <w:kinsoku/>
        <w:wordWrap/>
        <w:overflowPunct/>
        <w:topLinePunct w:val="0"/>
        <w:autoSpaceDE/>
        <w:autoSpaceDN/>
        <w:bidi w:val="0"/>
        <w:adjustRightInd/>
        <w:snapToGrid w:val="0"/>
        <w:spacing w:line="600" w:lineRule="exact"/>
        <w:textAlignment w:val="auto"/>
        <w:rPr>
          <w:rFonts w:hint="eastAsia" w:asciiTheme="minorEastAsia" w:hAnsiTheme="minorEastAsia" w:eastAsiaTheme="minorEastAsia" w:cstheme="minorEastAsia"/>
          <w:color w:val="auto"/>
          <w:sz w:val="24"/>
          <w:szCs w:val="24"/>
          <w:lang w:eastAsia="zh-CN"/>
        </w:rPr>
      </w:pPr>
    </w:p>
    <w:p>
      <w:pPr>
        <w:keepNext w:val="0"/>
        <w:keepLines w:val="0"/>
        <w:pageBreakBefore w:val="0"/>
        <w:kinsoku/>
        <w:wordWrap/>
        <w:overflowPunct/>
        <w:topLinePunct w:val="0"/>
        <w:autoSpaceDE/>
        <w:autoSpaceDN/>
        <w:bidi w:val="0"/>
        <w:adjustRightInd/>
        <w:snapToGrid w:val="0"/>
        <w:spacing w:line="6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附件</w:t>
      </w:r>
      <w:r>
        <w:rPr>
          <w:rFonts w:hint="eastAsia" w:asciiTheme="minorEastAsia" w:hAnsiTheme="minorEastAsia" w:eastAsiaTheme="minorEastAsia" w:cstheme="minorEastAsia"/>
          <w:color w:val="auto"/>
          <w:sz w:val="24"/>
          <w:szCs w:val="24"/>
          <w:lang w:val="en-US" w:eastAsia="zh-CN"/>
        </w:rPr>
        <w:t>1</w:t>
      </w:r>
    </w:p>
    <w:p>
      <w:pPr>
        <w:keepNext w:val="0"/>
        <w:keepLines w:val="0"/>
        <w:pageBreakBefore w:val="0"/>
        <w:kinsoku/>
        <w:wordWrap/>
        <w:overflowPunct/>
        <w:topLinePunct w:val="0"/>
        <w:autoSpaceDE/>
        <w:autoSpaceDN/>
        <w:bidi w:val="0"/>
        <w:adjustRightInd/>
        <w:snapToGrid w:val="0"/>
        <w:spacing w:line="600" w:lineRule="exact"/>
        <w:jc w:val="both"/>
        <w:textAlignment w:val="auto"/>
        <w:rPr>
          <w:rFonts w:hint="eastAsia" w:ascii="方正小标宋简体" w:hAnsi="方正小标宋简体" w:eastAsia="方正小标宋简体" w:cs="方正小标宋简体"/>
          <w:color w:val="auto"/>
          <w:sz w:val="36"/>
          <w:szCs w:val="36"/>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周口市</w:t>
      </w:r>
      <w:r>
        <w:rPr>
          <w:rFonts w:hint="eastAsia" w:ascii="方正小标宋简体" w:hAnsi="方正小标宋简体" w:eastAsia="方正小标宋简体" w:cs="方正小标宋简体"/>
          <w:color w:val="auto"/>
          <w:sz w:val="36"/>
          <w:szCs w:val="36"/>
          <w:lang w:val="en-US" w:eastAsia="zh-CN"/>
        </w:rPr>
        <w:t>文联所属事业单位2021年</w:t>
      </w:r>
      <w:r>
        <w:rPr>
          <w:rFonts w:hint="eastAsia" w:ascii="方正小标宋简体" w:hAnsi="方正小标宋简体" w:eastAsia="方正小标宋简体" w:cs="方正小标宋简体"/>
          <w:color w:val="auto"/>
          <w:sz w:val="36"/>
          <w:szCs w:val="36"/>
        </w:rPr>
        <w:t>引进</w:t>
      </w:r>
      <w:r>
        <w:rPr>
          <w:rFonts w:hint="eastAsia" w:ascii="方正小标宋简体" w:hAnsi="方正小标宋简体" w:eastAsia="方正小标宋简体" w:cs="方正小标宋简体"/>
          <w:color w:val="auto"/>
          <w:sz w:val="36"/>
          <w:szCs w:val="36"/>
          <w:lang w:eastAsia="zh-CN"/>
        </w:rPr>
        <w:t>高层次</w:t>
      </w:r>
      <w:r>
        <w:rPr>
          <w:rFonts w:hint="eastAsia" w:ascii="方正小标宋简体" w:hAnsi="方正小标宋简体" w:eastAsia="方正小标宋简体" w:cs="方正小标宋简体"/>
          <w:color w:val="auto"/>
          <w:sz w:val="36"/>
          <w:szCs w:val="36"/>
        </w:rPr>
        <w:t>人才</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岗位需求</w:t>
      </w:r>
      <w:r>
        <w:rPr>
          <w:rFonts w:hint="eastAsia" w:ascii="方正小标宋简体" w:hAnsi="方正小标宋简体" w:eastAsia="方正小标宋简体" w:cs="方正小标宋简体"/>
          <w:color w:val="auto"/>
          <w:sz w:val="36"/>
          <w:szCs w:val="36"/>
        </w:rPr>
        <w:t>表</w:t>
      </w:r>
    </w:p>
    <w:tbl>
      <w:tblPr>
        <w:tblStyle w:val="6"/>
        <w:tblpPr w:leftFromText="180" w:rightFromText="180" w:vertAnchor="text" w:horzAnchor="page" w:tblpXSpec="center" w:tblpY="600"/>
        <w:tblOverlap w:val="never"/>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86"/>
        <w:gridCol w:w="3055"/>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80" w:type="dxa"/>
            <w:vMerge w:val="restart"/>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岗位名称</w:t>
            </w:r>
          </w:p>
        </w:tc>
        <w:tc>
          <w:tcPr>
            <w:tcW w:w="886" w:type="dxa"/>
            <w:vMerge w:val="restart"/>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引进</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计划</w:t>
            </w:r>
          </w:p>
        </w:tc>
        <w:tc>
          <w:tcPr>
            <w:tcW w:w="6283" w:type="dxa"/>
            <w:gridSpan w:val="2"/>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岗位需求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80" w:type="dxa"/>
            <w:vMerge w:val="continue"/>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color w:val="auto"/>
              </w:rPr>
            </w:pPr>
          </w:p>
        </w:tc>
        <w:tc>
          <w:tcPr>
            <w:tcW w:w="886" w:type="dxa"/>
            <w:vMerge w:val="continue"/>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color w:val="auto"/>
              </w:rPr>
            </w:pPr>
          </w:p>
        </w:tc>
        <w:tc>
          <w:tcPr>
            <w:tcW w:w="3055" w:type="dxa"/>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专业</w:t>
            </w:r>
          </w:p>
        </w:tc>
        <w:tc>
          <w:tcPr>
            <w:tcW w:w="3228" w:type="dxa"/>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1680" w:type="dxa"/>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周口市书画院专业画家</w:t>
            </w:r>
          </w:p>
        </w:tc>
        <w:tc>
          <w:tcPr>
            <w:tcW w:w="886" w:type="dxa"/>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3055" w:type="dxa"/>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美术</w:t>
            </w:r>
          </w:p>
        </w:tc>
        <w:tc>
          <w:tcPr>
            <w:tcW w:w="3228" w:type="dxa"/>
            <w:vAlign w:val="center"/>
          </w:tcPr>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sz w:val="24"/>
                <w:szCs w:val="24"/>
                <w:vertAlign w:val="baseline"/>
                <w:lang w:val="en-US"/>
              </w:rPr>
            </w:pPr>
            <w:r>
              <w:rPr>
                <w:rFonts w:hint="eastAsia" w:ascii="宋体" w:hAnsi="宋体" w:eastAsia="宋体" w:cs="宋体"/>
                <w:color w:val="auto"/>
                <w:sz w:val="24"/>
                <w:szCs w:val="24"/>
                <w:vertAlign w:val="baseline"/>
              </w:rPr>
              <w:t>中国美术家协会会员</w:t>
            </w:r>
            <w:r>
              <w:rPr>
                <w:rFonts w:hint="eastAsia" w:ascii="宋体" w:hAnsi="宋体" w:cs="宋体"/>
                <w:color w:val="auto"/>
                <w:sz w:val="24"/>
                <w:szCs w:val="24"/>
                <w:vertAlign w:val="baseline"/>
                <w:lang w:eastAsia="zh-CN"/>
              </w:rPr>
              <w:t>，</w:t>
            </w:r>
            <w:r>
              <w:rPr>
                <w:rFonts w:hint="eastAsia" w:ascii="宋体" w:hAnsi="宋体" w:eastAsia="宋体" w:cs="宋体"/>
                <w:color w:val="auto"/>
                <w:sz w:val="24"/>
                <w:szCs w:val="24"/>
                <w:vertAlign w:val="baseline"/>
              </w:rPr>
              <w:t>入选</w:t>
            </w:r>
            <w:r>
              <w:rPr>
                <w:rFonts w:hint="eastAsia" w:ascii="宋体" w:hAnsi="宋体" w:cs="宋体"/>
                <w:color w:val="auto"/>
                <w:sz w:val="24"/>
                <w:szCs w:val="24"/>
                <w:vertAlign w:val="baseline"/>
                <w:lang w:val="en-US" w:eastAsia="zh-CN"/>
              </w:rPr>
              <w:t>全国美术作品展览者优先</w:t>
            </w:r>
            <w:bookmarkStart w:id="0" w:name="_GoBack"/>
            <w:bookmarkEnd w:id="0"/>
          </w:p>
        </w:tc>
      </w:tr>
    </w:tbl>
    <w:p>
      <w:pPr>
        <w:keepNext w:val="0"/>
        <w:keepLines w:val="0"/>
        <w:pageBreakBefore w:val="0"/>
        <w:kinsoku/>
        <w:wordWrap/>
        <w:overflowPunct/>
        <w:topLinePunct w:val="0"/>
        <w:autoSpaceDE/>
        <w:autoSpaceDN/>
        <w:bidi w:val="0"/>
        <w:adjustRightInd/>
        <w:snapToGrid w:val="0"/>
        <w:spacing w:line="600" w:lineRule="exact"/>
        <w:ind w:firstLine="720" w:firstLineChars="200"/>
        <w:textAlignment w:val="auto"/>
        <w:rPr>
          <w:rFonts w:hint="eastAsia" w:ascii="方正小标宋简体" w:hAnsi="方正小标宋简体" w:eastAsia="方正小标宋简体" w:cs="方正小标宋简体"/>
          <w:color w:val="auto"/>
          <w:sz w:val="36"/>
          <w:szCs w:val="36"/>
        </w:rPr>
      </w:pPr>
    </w:p>
    <w:p>
      <w:pPr>
        <w:keepNext w:val="0"/>
        <w:keepLines w:val="0"/>
        <w:pageBreakBefore w:val="0"/>
        <w:kinsoku/>
        <w:wordWrap/>
        <w:overflowPunct/>
        <w:topLinePunct w:val="0"/>
        <w:autoSpaceDE/>
        <w:autoSpaceDN/>
        <w:bidi w:val="0"/>
        <w:adjustRightInd/>
        <w:snapToGrid w:val="0"/>
        <w:spacing w:line="600" w:lineRule="exact"/>
        <w:ind w:firstLine="240" w:firstLineChars="100"/>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附件</w:t>
      </w:r>
      <w:r>
        <w:rPr>
          <w:rFonts w:hint="eastAsia" w:asciiTheme="minorEastAsia" w:hAnsiTheme="minorEastAsia" w:eastAsiaTheme="minorEastAsia" w:cstheme="minorEastAsia"/>
          <w:b w:val="0"/>
          <w:bCs w:val="0"/>
          <w:color w:val="auto"/>
          <w:sz w:val="24"/>
          <w:szCs w:val="24"/>
          <w:lang w:val="en-US" w:eastAsia="zh-CN"/>
        </w:rPr>
        <w:t>2</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周口市</w:t>
      </w:r>
      <w:r>
        <w:rPr>
          <w:rFonts w:hint="eastAsia" w:ascii="方正小标宋简体" w:hAnsi="方正小标宋简体" w:eastAsia="方正小标宋简体" w:cs="方正小标宋简体"/>
          <w:b w:val="0"/>
          <w:bCs w:val="0"/>
          <w:color w:val="auto"/>
          <w:sz w:val="36"/>
          <w:szCs w:val="36"/>
          <w:lang w:val="en-US" w:eastAsia="zh-CN"/>
        </w:rPr>
        <w:t>文联所属事业单位2021年</w:t>
      </w:r>
      <w:r>
        <w:rPr>
          <w:rFonts w:hint="eastAsia" w:ascii="方正小标宋简体" w:hAnsi="方正小标宋简体" w:eastAsia="方正小标宋简体" w:cs="方正小标宋简体"/>
          <w:b w:val="0"/>
          <w:bCs w:val="0"/>
          <w:color w:val="auto"/>
          <w:sz w:val="36"/>
          <w:szCs w:val="36"/>
        </w:rPr>
        <w:t>引进</w:t>
      </w:r>
      <w:r>
        <w:rPr>
          <w:rFonts w:hint="eastAsia" w:ascii="方正小标宋简体" w:hAnsi="方正小标宋简体" w:eastAsia="方正小标宋简体" w:cs="方正小标宋简体"/>
          <w:b w:val="0"/>
          <w:bCs w:val="0"/>
          <w:color w:val="auto"/>
          <w:sz w:val="36"/>
          <w:szCs w:val="36"/>
          <w:lang w:eastAsia="zh-CN"/>
        </w:rPr>
        <w:t>高层次</w:t>
      </w:r>
      <w:r>
        <w:rPr>
          <w:rFonts w:hint="eastAsia" w:ascii="方正小标宋简体" w:hAnsi="方正小标宋简体" w:eastAsia="方正小标宋简体" w:cs="方正小标宋简体"/>
          <w:b w:val="0"/>
          <w:bCs w:val="0"/>
          <w:color w:val="auto"/>
          <w:sz w:val="36"/>
          <w:szCs w:val="36"/>
        </w:rPr>
        <w:t>人才</w:t>
      </w:r>
    </w:p>
    <w:p>
      <w:pPr>
        <w:keepNext w:val="0"/>
        <w:keepLines w:val="0"/>
        <w:pageBreakBefore w:val="0"/>
        <w:kinsoku/>
        <w:wordWrap/>
        <w:overflowPunct/>
        <w:topLinePunct w:val="0"/>
        <w:autoSpaceDE/>
        <w:autoSpaceDN/>
        <w:bidi w:val="0"/>
        <w:adjustRightInd/>
        <w:snapToGrid w:val="0"/>
        <w:spacing w:line="600" w:lineRule="exact"/>
        <w:ind w:firstLine="360" w:firstLineChars="100"/>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报名表</w:t>
      </w:r>
    </w:p>
    <w:p>
      <w:pPr>
        <w:keepNext w:val="0"/>
        <w:keepLines w:val="0"/>
        <w:pageBreakBefore w:val="0"/>
        <w:kinsoku/>
        <w:wordWrap/>
        <w:overflowPunct/>
        <w:topLinePunct w:val="0"/>
        <w:autoSpaceDE/>
        <w:autoSpaceDN/>
        <w:bidi w:val="0"/>
        <w:adjustRightInd/>
        <w:snapToGrid w:val="0"/>
        <w:spacing w:line="600" w:lineRule="exact"/>
        <w:ind w:firstLine="211" w:firstLineChars="100"/>
        <w:jc w:val="center"/>
        <w:textAlignment w:val="auto"/>
        <w:rPr>
          <w:rFonts w:ascii="方正小标宋简体" w:hAnsi="方正小标宋简体" w:eastAsia="方正小标宋简体" w:cs="方正小标宋简体"/>
          <w:b/>
          <w:color w:val="auto"/>
          <w:sz w:val="40"/>
          <w:szCs w:val="40"/>
        </w:rPr>
      </w:pPr>
      <w:r>
        <w:rPr>
          <w:rFonts w:hint="eastAsia" w:ascii="方正小标宋简体" w:hAnsi="方正小标宋简体" w:eastAsia="方正小标宋简体" w:cs="方正小标宋简体"/>
          <w:b/>
          <w:color w:val="auto"/>
          <w:szCs w:val="21"/>
        </w:rPr>
        <w:t xml:space="preserve">                               </w:t>
      </w:r>
    </w:p>
    <w:tbl>
      <w:tblPr>
        <w:tblStyle w:val="5"/>
        <w:tblpPr w:leftFromText="180" w:rightFromText="180" w:vertAnchor="text" w:horzAnchor="page" w:tblpX="1229" w:tblpY="122"/>
        <w:tblOverlap w:val="never"/>
        <w:tblW w:w="9725" w:type="dxa"/>
        <w:tblInd w:w="0" w:type="dxa"/>
        <w:tblLayout w:type="fixed"/>
        <w:tblCellMar>
          <w:top w:w="0" w:type="dxa"/>
          <w:left w:w="108" w:type="dxa"/>
          <w:bottom w:w="0" w:type="dxa"/>
          <w:right w:w="108" w:type="dxa"/>
        </w:tblCellMar>
      </w:tblPr>
      <w:tblGrid>
        <w:gridCol w:w="1420"/>
        <w:gridCol w:w="815"/>
        <w:gridCol w:w="541"/>
        <w:gridCol w:w="1018"/>
        <w:gridCol w:w="151"/>
        <w:gridCol w:w="558"/>
        <w:gridCol w:w="349"/>
        <w:gridCol w:w="457"/>
        <w:gridCol w:w="328"/>
        <w:gridCol w:w="307"/>
        <w:gridCol w:w="637"/>
        <w:gridCol w:w="1479"/>
        <w:gridCol w:w="1665"/>
      </w:tblGrid>
      <w:tr>
        <w:tblPrEx>
          <w:tblCellMar>
            <w:top w:w="0" w:type="dxa"/>
            <w:left w:w="108" w:type="dxa"/>
            <w:bottom w:w="0" w:type="dxa"/>
            <w:right w:w="108" w:type="dxa"/>
          </w:tblCellMar>
        </w:tblPrEx>
        <w:trPr>
          <w:trHeight w:val="663"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Ansi="宋体"/>
                <w:b/>
                <w:color w:val="auto"/>
                <w:kern w:val="0"/>
                <w:sz w:val="22"/>
              </w:rPr>
              <w:t>姓名</w:t>
            </w:r>
          </w:p>
        </w:tc>
        <w:tc>
          <w:tcPr>
            <w:tcW w:w="135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1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Ansi="宋体"/>
                <w:b/>
                <w:color w:val="auto"/>
                <w:kern w:val="0"/>
                <w:sz w:val="22"/>
              </w:rPr>
              <w:t>性别</w:t>
            </w:r>
          </w:p>
        </w:tc>
        <w:tc>
          <w:tcPr>
            <w:tcW w:w="136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27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出生年月</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color w:val="auto"/>
                <w:kern w:val="0"/>
                <w:sz w:val="22"/>
              </w:rPr>
            </w:pPr>
          </w:p>
        </w:tc>
        <w:tc>
          <w:tcPr>
            <w:tcW w:w="16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color w:val="auto"/>
                <w:kern w:val="0"/>
                <w:sz w:val="22"/>
              </w:rPr>
            </w:pPr>
            <w:r>
              <w:rPr>
                <w:rFonts w:hint="eastAsia"/>
                <w:color w:val="auto"/>
                <w:kern w:val="0"/>
                <w:sz w:val="22"/>
              </w:rPr>
              <w:t>一寸近期</w:t>
            </w:r>
          </w:p>
          <w:p>
            <w:pPr>
              <w:keepNext w:val="0"/>
              <w:keepLines w:val="0"/>
              <w:pageBreakBefore w:val="0"/>
              <w:widowControl/>
              <w:kinsoku/>
              <w:wordWrap/>
              <w:overflowPunct/>
              <w:topLinePunct w:val="0"/>
              <w:autoSpaceDE/>
              <w:autoSpaceDN/>
              <w:bidi w:val="0"/>
              <w:adjustRightInd/>
              <w:spacing w:line="600" w:lineRule="exact"/>
              <w:jc w:val="center"/>
              <w:textAlignment w:val="auto"/>
              <w:rPr>
                <w:color w:val="auto"/>
                <w:kern w:val="0"/>
                <w:sz w:val="22"/>
              </w:rPr>
            </w:pPr>
            <w:r>
              <w:rPr>
                <w:rFonts w:hint="eastAsia"/>
                <w:color w:val="auto"/>
                <w:kern w:val="0"/>
                <w:sz w:val="22"/>
              </w:rPr>
              <w:t>免冠照片</w:t>
            </w:r>
          </w:p>
        </w:tc>
      </w:tr>
      <w:tr>
        <w:tblPrEx>
          <w:tblCellMar>
            <w:top w:w="0" w:type="dxa"/>
            <w:left w:w="108" w:type="dxa"/>
            <w:bottom w:w="0" w:type="dxa"/>
            <w:right w:w="108" w:type="dxa"/>
          </w:tblCellMar>
        </w:tblPrEx>
        <w:trPr>
          <w:trHeight w:val="572"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Ansi="宋体"/>
                <w:b/>
                <w:color w:val="auto"/>
                <w:kern w:val="0"/>
                <w:sz w:val="22"/>
              </w:rPr>
              <w:t>民族</w:t>
            </w:r>
          </w:p>
        </w:tc>
        <w:tc>
          <w:tcPr>
            <w:tcW w:w="135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16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hAnsi="宋体"/>
                <w:b/>
                <w:color w:val="auto"/>
                <w:kern w:val="0"/>
                <w:sz w:val="22"/>
              </w:rPr>
              <w:t>籍贯</w:t>
            </w:r>
          </w:p>
        </w:tc>
        <w:tc>
          <w:tcPr>
            <w:tcW w:w="136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272"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政治面貌</w:t>
            </w:r>
          </w:p>
        </w:tc>
        <w:tc>
          <w:tcPr>
            <w:tcW w:w="1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color w:val="auto"/>
                <w:kern w:val="0"/>
                <w:sz w:val="22"/>
              </w:rPr>
            </w:pPr>
          </w:p>
        </w:tc>
        <w:tc>
          <w:tcPr>
            <w:tcW w:w="16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color w:val="auto"/>
                <w:kern w:val="0"/>
                <w:sz w:val="22"/>
              </w:rPr>
            </w:pPr>
          </w:p>
        </w:tc>
      </w:tr>
      <w:tr>
        <w:tblPrEx>
          <w:tblCellMar>
            <w:top w:w="0" w:type="dxa"/>
            <w:left w:w="108" w:type="dxa"/>
            <w:bottom w:w="0" w:type="dxa"/>
            <w:right w:w="108" w:type="dxa"/>
          </w:tblCellMar>
        </w:tblPrEx>
        <w:trPr>
          <w:trHeight w:val="50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Ansi="宋体"/>
                <w:b/>
                <w:color w:val="auto"/>
                <w:kern w:val="0"/>
                <w:sz w:val="22"/>
              </w:rPr>
            </w:pPr>
            <w:r>
              <w:rPr>
                <w:rFonts w:hint="eastAsia" w:hAnsi="宋体"/>
                <w:b/>
                <w:color w:val="auto"/>
                <w:kern w:val="0"/>
                <w:sz w:val="22"/>
              </w:rPr>
              <w:t>婚姻状况</w:t>
            </w:r>
          </w:p>
        </w:tc>
        <w:tc>
          <w:tcPr>
            <w:tcW w:w="135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16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最高学历</w:t>
            </w:r>
          </w:p>
        </w:tc>
        <w:tc>
          <w:tcPr>
            <w:tcW w:w="136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272"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Ansi="宋体"/>
                <w:b/>
                <w:color w:val="auto"/>
                <w:kern w:val="0"/>
                <w:sz w:val="22"/>
              </w:rPr>
            </w:pPr>
            <w:r>
              <w:rPr>
                <w:rFonts w:hint="eastAsia"/>
                <w:b/>
                <w:color w:val="auto"/>
                <w:kern w:val="0"/>
                <w:sz w:val="22"/>
              </w:rPr>
              <w:t>毕业日期</w:t>
            </w:r>
          </w:p>
        </w:tc>
        <w:tc>
          <w:tcPr>
            <w:tcW w:w="1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color w:val="auto"/>
                <w:kern w:val="0"/>
                <w:sz w:val="22"/>
              </w:rPr>
            </w:pPr>
          </w:p>
        </w:tc>
        <w:tc>
          <w:tcPr>
            <w:tcW w:w="16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color w:val="auto"/>
                <w:kern w:val="0"/>
                <w:sz w:val="22"/>
              </w:rPr>
            </w:pPr>
          </w:p>
        </w:tc>
      </w:tr>
      <w:tr>
        <w:tblPrEx>
          <w:tblCellMar>
            <w:top w:w="0" w:type="dxa"/>
            <w:left w:w="108" w:type="dxa"/>
            <w:bottom w:w="0" w:type="dxa"/>
            <w:right w:w="108" w:type="dxa"/>
          </w:tblCellMar>
        </w:tblPrEx>
        <w:trPr>
          <w:trHeight w:val="488"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毕业院校</w:t>
            </w:r>
          </w:p>
        </w:tc>
        <w:tc>
          <w:tcPr>
            <w:tcW w:w="3889"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textAlignment w:val="auto"/>
              <w:rPr>
                <w:b/>
                <w:color w:val="auto"/>
                <w:kern w:val="0"/>
                <w:sz w:val="22"/>
              </w:rPr>
            </w:pPr>
          </w:p>
        </w:tc>
        <w:tc>
          <w:tcPr>
            <w:tcW w:w="127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ind w:firstLine="110" w:firstLineChars="50"/>
              <w:textAlignment w:val="auto"/>
              <w:rPr>
                <w:b/>
                <w:color w:val="auto"/>
                <w:kern w:val="0"/>
                <w:sz w:val="22"/>
              </w:rPr>
            </w:pPr>
            <w:r>
              <w:rPr>
                <w:rFonts w:hint="eastAsia"/>
                <w:b/>
                <w:color w:val="auto"/>
                <w:kern w:val="0"/>
                <w:sz w:val="22"/>
              </w:rPr>
              <w:t>专    业</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00" w:lineRule="exact"/>
              <w:textAlignment w:val="auto"/>
              <w:rPr>
                <w:color w:val="auto"/>
                <w:kern w:val="0"/>
                <w:sz w:val="22"/>
              </w:rPr>
            </w:pPr>
          </w:p>
        </w:tc>
        <w:tc>
          <w:tcPr>
            <w:tcW w:w="16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color w:val="auto"/>
                <w:kern w:val="0"/>
                <w:sz w:val="22"/>
              </w:rPr>
            </w:pPr>
          </w:p>
        </w:tc>
      </w:tr>
      <w:tr>
        <w:tblPrEx>
          <w:tblCellMar>
            <w:top w:w="0" w:type="dxa"/>
            <w:left w:w="108" w:type="dxa"/>
            <w:bottom w:w="0" w:type="dxa"/>
            <w:right w:w="108" w:type="dxa"/>
          </w:tblCellMar>
        </w:tblPrEx>
        <w:trPr>
          <w:trHeight w:val="567" w:hRule="atLeast"/>
        </w:trPr>
        <w:tc>
          <w:tcPr>
            <w:tcW w:w="1420"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600" w:lineRule="exact"/>
              <w:jc w:val="center"/>
              <w:textAlignment w:val="auto"/>
              <w:rPr>
                <w:b/>
                <w:color w:val="auto"/>
                <w:kern w:val="0"/>
                <w:sz w:val="22"/>
              </w:rPr>
            </w:pPr>
            <w:r>
              <w:rPr>
                <w:rFonts w:hAnsi="宋体"/>
                <w:b/>
                <w:color w:val="auto"/>
                <w:kern w:val="0"/>
                <w:sz w:val="22"/>
              </w:rPr>
              <w:t>身份证号码</w:t>
            </w:r>
          </w:p>
        </w:tc>
        <w:tc>
          <w:tcPr>
            <w:tcW w:w="3889"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272" w:type="dxa"/>
            <w:gridSpan w:val="3"/>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hAnsi="宋体"/>
                <w:b/>
                <w:color w:val="auto"/>
                <w:kern w:val="0"/>
                <w:sz w:val="22"/>
              </w:rPr>
              <w:t>现居住地</w:t>
            </w:r>
          </w:p>
        </w:tc>
        <w:tc>
          <w:tcPr>
            <w:tcW w:w="3144"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color w:val="auto"/>
                <w:kern w:val="0"/>
                <w:sz w:val="22"/>
              </w:rPr>
            </w:pPr>
          </w:p>
        </w:tc>
      </w:tr>
      <w:tr>
        <w:tblPrEx>
          <w:tblCellMar>
            <w:top w:w="0" w:type="dxa"/>
            <w:left w:w="108" w:type="dxa"/>
            <w:bottom w:w="0" w:type="dxa"/>
            <w:right w:w="108" w:type="dxa"/>
          </w:tblCellMar>
        </w:tblPrEx>
        <w:trPr>
          <w:trHeight w:val="657"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Ansi="宋体"/>
                <w:b/>
                <w:color w:val="auto"/>
                <w:kern w:val="0"/>
                <w:sz w:val="22"/>
              </w:rPr>
            </w:pPr>
            <w:r>
              <w:rPr>
                <w:rFonts w:hint="eastAsia"/>
                <w:b/>
                <w:color w:val="auto"/>
                <w:kern w:val="0"/>
                <w:sz w:val="22"/>
              </w:rPr>
              <w:t xml:space="preserve">联系电话    </w:t>
            </w:r>
          </w:p>
        </w:tc>
        <w:tc>
          <w:tcPr>
            <w:tcW w:w="3889"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27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Ansi="宋体"/>
                <w:b/>
                <w:color w:val="auto"/>
                <w:kern w:val="0"/>
                <w:sz w:val="22"/>
              </w:rPr>
            </w:pPr>
            <w:r>
              <w:rPr>
                <w:rFonts w:hint="eastAsia"/>
                <w:b/>
                <w:color w:val="auto"/>
                <w:kern w:val="0"/>
                <w:sz w:val="22"/>
              </w:rPr>
              <w:t>邮    箱</w:t>
            </w:r>
          </w:p>
        </w:tc>
        <w:tc>
          <w:tcPr>
            <w:tcW w:w="314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color w:val="auto"/>
                <w:kern w:val="0"/>
                <w:sz w:val="22"/>
              </w:rPr>
            </w:pPr>
          </w:p>
        </w:tc>
      </w:tr>
      <w:tr>
        <w:tblPrEx>
          <w:tblCellMar>
            <w:top w:w="0" w:type="dxa"/>
            <w:left w:w="108" w:type="dxa"/>
            <w:bottom w:w="0" w:type="dxa"/>
            <w:right w:w="108" w:type="dxa"/>
          </w:tblCellMar>
        </w:tblPrEx>
        <w:trPr>
          <w:trHeight w:val="744" w:hRule="atLeast"/>
        </w:trPr>
        <w:tc>
          <w:tcPr>
            <w:tcW w:w="142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学习</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与</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工作</w:t>
            </w:r>
          </w:p>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hAnsi="宋体"/>
                <w:b/>
                <w:color w:val="auto"/>
                <w:kern w:val="0"/>
                <w:sz w:val="22"/>
              </w:rPr>
              <w:t>经历</w:t>
            </w:r>
          </w:p>
        </w:tc>
        <w:tc>
          <w:tcPr>
            <w:tcW w:w="8305" w:type="dxa"/>
            <w:gridSpan w:val="1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p>
            <w:pPr>
              <w:keepNext w:val="0"/>
              <w:keepLines w:val="0"/>
              <w:pageBreakBefore w:val="0"/>
              <w:tabs>
                <w:tab w:val="left" w:pos="6196"/>
              </w:tabs>
              <w:kinsoku/>
              <w:wordWrap/>
              <w:overflowPunct/>
              <w:topLinePunct w:val="0"/>
              <w:autoSpaceDE/>
              <w:autoSpaceDN/>
              <w:bidi w:val="0"/>
              <w:adjustRightInd/>
              <w:spacing w:line="600" w:lineRule="exact"/>
              <w:jc w:val="left"/>
              <w:textAlignment w:val="auto"/>
              <w:rPr>
                <w:b/>
                <w:color w:val="auto"/>
              </w:rPr>
            </w:pPr>
          </w:p>
        </w:tc>
      </w:tr>
      <w:tr>
        <w:tblPrEx>
          <w:tblCellMar>
            <w:top w:w="0" w:type="dxa"/>
            <w:left w:w="108" w:type="dxa"/>
            <w:bottom w:w="0" w:type="dxa"/>
            <w:right w:w="108" w:type="dxa"/>
          </w:tblCellMar>
        </w:tblPrEx>
        <w:trPr>
          <w:trHeight w:val="744" w:hRule="atLeast"/>
        </w:trPr>
        <w:tc>
          <w:tcPr>
            <w:tcW w:w="14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8305" w:type="dxa"/>
            <w:gridSpan w:val="1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r>
      <w:tr>
        <w:tblPrEx>
          <w:tblCellMar>
            <w:top w:w="0" w:type="dxa"/>
            <w:left w:w="108" w:type="dxa"/>
            <w:bottom w:w="0" w:type="dxa"/>
            <w:right w:w="108" w:type="dxa"/>
          </w:tblCellMar>
        </w:tblPrEx>
        <w:trPr>
          <w:trHeight w:val="744" w:hRule="atLeast"/>
        </w:trPr>
        <w:tc>
          <w:tcPr>
            <w:tcW w:w="14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8305" w:type="dxa"/>
            <w:gridSpan w:val="1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r>
      <w:tr>
        <w:tblPrEx>
          <w:tblCellMar>
            <w:top w:w="0" w:type="dxa"/>
            <w:left w:w="108" w:type="dxa"/>
            <w:bottom w:w="0" w:type="dxa"/>
            <w:right w:w="108" w:type="dxa"/>
          </w:tblCellMar>
        </w:tblPrEx>
        <w:trPr>
          <w:trHeight w:val="1363" w:hRule="atLeast"/>
        </w:trPr>
        <w:tc>
          <w:tcPr>
            <w:tcW w:w="14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8305" w:type="dxa"/>
            <w:gridSpan w:val="1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r>
      <w:tr>
        <w:tblPrEx>
          <w:tblCellMar>
            <w:top w:w="0" w:type="dxa"/>
            <w:left w:w="108" w:type="dxa"/>
            <w:bottom w:w="0" w:type="dxa"/>
            <w:right w:w="108" w:type="dxa"/>
          </w:tblCellMar>
        </w:tblPrEx>
        <w:trPr>
          <w:trHeight w:val="531" w:hRule="atLeast"/>
        </w:trPr>
        <w:tc>
          <w:tcPr>
            <w:tcW w:w="14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Ansi="宋体"/>
                <w:b/>
                <w:color w:val="auto"/>
                <w:kern w:val="0"/>
                <w:sz w:val="22"/>
              </w:rPr>
              <w:t>家庭</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Ansi="宋体"/>
                <w:b/>
                <w:color w:val="auto"/>
                <w:kern w:val="0"/>
                <w:sz w:val="22"/>
              </w:rPr>
              <w:t>主要</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成</w:t>
            </w:r>
            <w:r>
              <w:rPr>
                <w:rFonts w:hAnsi="宋体"/>
                <w:b/>
                <w:color w:val="auto"/>
                <w:kern w:val="0"/>
                <w:sz w:val="22"/>
              </w:rPr>
              <w:t>员</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Ansi="宋体"/>
                <w:b/>
                <w:color w:val="auto"/>
                <w:kern w:val="0"/>
                <w:sz w:val="22"/>
              </w:rPr>
              <w:t>及</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重要</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Ansi="宋体"/>
                <w:b/>
                <w:color w:val="auto"/>
                <w:kern w:val="0"/>
                <w:sz w:val="22"/>
              </w:rPr>
              <w:t>社会</w:t>
            </w:r>
          </w:p>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Ansi="宋体"/>
                <w:b/>
                <w:color w:val="auto"/>
                <w:kern w:val="0"/>
                <w:sz w:val="22"/>
              </w:rPr>
              <w:t>关系</w:t>
            </w: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称谓</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姓名</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年龄</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政治面貌</w:t>
            </w:r>
          </w:p>
        </w:tc>
        <w:tc>
          <w:tcPr>
            <w:tcW w:w="40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工作单位及职务</w:t>
            </w:r>
          </w:p>
        </w:tc>
      </w:tr>
      <w:tr>
        <w:tblPrEx>
          <w:tblCellMar>
            <w:top w:w="0" w:type="dxa"/>
            <w:left w:w="108" w:type="dxa"/>
            <w:bottom w:w="0" w:type="dxa"/>
            <w:right w:w="108" w:type="dxa"/>
          </w:tblCellMar>
        </w:tblPrEx>
        <w:trPr>
          <w:trHeight w:val="863" w:hRule="atLeast"/>
        </w:trPr>
        <w:tc>
          <w:tcPr>
            <w:tcW w:w="14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Ansi="宋体"/>
                <w:b/>
                <w:color w:val="auto"/>
                <w:kern w:val="0"/>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40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r>
      <w:tr>
        <w:tblPrEx>
          <w:tblCellMar>
            <w:top w:w="0" w:type="dxa"/>
            <w:left w:w="108" w:type="dxa"/>
            <w:bottom w:w="0" w:type="dxa"/>
            <w:right w:w="108" w:type="dxa"/>
          </w:tblCellMar>
        </w:tblPrEx>
        <w:trPr>
          <w:trHeight w:val="831" w:hRule="atLeast"/>
        </w:trPr>
        <w:tc>
          <w:tcPr>
            <w:tcW w:w="14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Ansi="宋体"/>
                <w:b/>
                <w:color w:val="auto"/>
                <w:kern w:val="0"/>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40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r>
      <w:tr>
        <w:tblPrEx>
          <w:tblCellMar>
            <w:top w:w="0" w:type="dxa"/>
            <w:left w:w="108" w:type="dxa"/>
            <w:bottom w:w="0" w:type="dxa"/>
            <w:right w:w="108" w:type="dxa"/>
          </w:tblCellMar>
        </w:tblPrEx>
        <w:trPr>
          <w:trHeight w:val="839" w:hRule="atLeast"/>
        </w:trPr>
        <w:tc>
          <w:tcPr>
            <w:tcW w:w="14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Ansi="宋体"/>
                <w:b/>
                <w:color w:val="auto"/>
                <w:kern w:val="0"/>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40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r>
      <w:tr>
        <w:tblPrEx>
          <w:tblCellMar>
            <w:top w:w="0" w:type="dxa"/>
            <w:left w:w="108" w:type="dxa"/>
            <w:bottom w:w="0" w:type="dxa"/>
            <w:right w:w="108" w:type="dxa"/>
          </w:tblCellMar>
        </w:tblPrEx>
        <w:trPr>
          <w:trHeight w:val="812" w:hRule="atLeast"/>
        </w:trPr>
        <w:tc>
          <w:tcPr>
            <w:tcW w:w="142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Ansi="宋体"/>
                <w:b/>
                <w:color w:val="auto"/>
                <w:kern w:val="0"/>
                <w:sz w:val="22"/>
              </w:rPr>
            </w:pP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c>
          <w:tcPr>
            <w:tcW w:w="40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tc>
      </w:tr>
      <w:tr>
        <w:tblPrEx>
          <w:tblCellMar>
            <w:top w:w="0" w:type="dxa"/>
            <w:left w:w="108" w:type="dxa"/>
            <w:bottom w:w="0" w:type="dxa"/>
            <w:right w:w="108" w:type="dxa"/>
          </w:tblCellMar>
        </w:tblPrEx>
        <w:trPr>
          <w:trHeight w:val="2269"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个人</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成果</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及</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Ansi="宋体"/>
                <w:b/>
                <w:color w:val="auto"/>
                <w:kern w:val="0"/>
                <w:sz w:val="22"/>
              </w:rPr>
            </w:pPr>
            <w:r>
              <w:rPr>
                <w:rFonts w:hint="eastAsia" w:hAnsi="宋体"/>
                <w:b/>
                <w:color w:val="auto"/>
                <w:kern w:val="0"/>
                <w:sz w:val="22"/>
              </w:rPr>
              <w:t>奖项</w:t>
            </w:r>
          </w:p>
        </w:tc>
        <w:tc>
          <w:tcPr>
            <w:tcW w:w="830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 xml:space="preserve">                      </w:t>
            </w:r>
          </w:p>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b/>
                <w:color w:val="auto"/>
                <w:kern w:val="0"/>
                <w:sz w:val="22"/>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b/>
                <w:color w:val="auto"/>
                <w:kern w:val="0"/>
                <w:sz w:val="22"/>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b/>
                <w:color w:val="auto"/>
                <w:kern w:val="0"/>
                <w:sz w:val="22"/>
              </w:rPr>
            </w:pPr>
          </w:p>
          <w:p>
            <w:pPr>
              <w:keepNext w:val="0"/>
              <w:keepLines w:val="0"/>
              <w:pageBreakBefore w:val="0"/>
              <w:widowControl/>
              <w:kinsoku/>
              <w:wordWrap/>
              <w:overflowPunct/>
              <w:topLinePunct w:val="0"/>
              <w:autoSpaceDE/>
              <w:autoSpaceDN/>
              <w:bidi w:val="0"/>
              <w:adjustRightInd/>
              <w:spacing w:line="600" w:lineRule="exact"/>
              <w:jc w:val="center"/>
              <w:textAlignment w:val="auto"/>
              <w:rPr>
                <w:b/>
                <w:color w:val="auto"/>
                <w:kern w:val="0"/>
                <w:sz w:val="22"/>
              </w:rPr>
            </w:pPr>
            <w:r>
              <w:rPr>
                <w:rFonts w:hint="eastAsia"/>
                <w:b/>
                <w:color w:val="auto"/>
                <w:kern w:val="0"/>
                <w:sz w:val="22"/>
              </w:rPr>
              <w:t xml:space="preserve">                                </w:t>
            </w:r>
          </w:p>
        </w:tc>
      </w:tr>
      <w:tr>
        <w:tblPrEx>
          <w:tblCellMar>
            <w:top w:w="0" w:type="dxa"/>
            <w:left w:w="108" w:type="dxa"/>
            <w:bottom w:w="0" w:type="dxa"/>
            <w:right w:w="108" w:type="dxa"/>
          </w:tblCellMar>
        </w:tblPrEx>
        <w:trPr>
          <w:trHeight w:val="153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报</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名</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人</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员</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意</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向</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p>
        </w:tc>
        <w:tc>
          <w:tcPr>
            <w:tcW w:w="343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b/>
                <w:color w:val="auto"/>
                <w:kern w:val="0"/>
                <w:sz w:val="22"/>
              </w:rPr>
            </w:pPr>
          </w:p>
        </w:tc>
        <w:tc>
          <w:tcPr>
            <w:tcW w:w="109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录</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用</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单</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位</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初</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审</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意</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hAnsi="宋体"/>
                <w:b/>
                <w:color w:val="auto"/>
                <w:kern w:val="0"/>
                <w:sz w:val="22"/>
              </w:rPr>
            </w:pPr>
            <w:r>
              <w:rPr>
                <w:rFonts w:hint="eastAsia" w:hAnsi="宋体"/>
                <w:b/>
                <w:color w:val="auto"/>
                <w:kern w:val="0"/>
                <w:sz w:val="22"/>
              </w:rPr>
              <w:t>见</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b/>
                <w:color w:val="auto"/>
                <w:kern w:val="0"/>
                <w:sz w:val="22"/>
              </w:rPr>
            </w:pPr>
          </w:p>
        </w:tc>
        <w:tc>
          <w:tcPr>
            <w:tcW w:w="37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b/>
                <w:color w:val="auto"/>
                <w:kern w:val="0"/>
                <w:sz w:val="22"/>
              </w:rPr>
            </w:pPr>
          </w:p>
        </w:tc>
      </w:tr>
    </w:tbl>
    <w:p>
      <w:pPr>
        <w:keepNext w:val="0"/>
        <w:keepLines w:val="0"/>
        <w:pageBreakBefore w:val="0"/>
        <w:kinsoku/>
        <w:wordWrap/>
        <w:overflowPunct/>
        <w:topLinePunct w:val="0"/>
        <w:autoSpaceDE/>
        <w:autoSpaceDN/>
        <w:bidi w:val="0"/>
        <w:adjustRightInd/>
        <w:spacing w:line="600" w:lineRule="exact"/>
        <w:jc w:val="center"/>
        <w:textAlignment w:val="auto"/>
        <w:rPr>
          <w:rFonts w:hint="default"/>
          <w:b/>
          <w:bCs/>
          <w:color w:val="auto"/>
          <w:sz w:val="36"/>
          <w:szCs w:val="36"/>
          <w:lang w:val="en-US" w:eastAsia="zh-CN"/>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E51B"/>
    <w:multiLevelType w:val="singleLevel"/>
    <w:tmpl w:val="1FADE5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A6F2F"/>
    <w:rsid w:val="03CD2EFD"/>
    <w:rsid w:val="067A0C74"/>
    <w:rsid w:val="06C17476"/>
    <w:rsid w:val="0B4429DB"/>
    <w:rsid w:val="0F3771A1"/>
    <w:rsid w:val="178F6D87"/>
    <w:rsid w:val="19822E32"/>
    <w:rsid w:val="1B9B40AD"/>
    <w:rsid w:val="1D2A0C9D"/>
    <w:rsid w:val="1EAB7337"/>
    <w:rsid w:val="20BA5AD7"/>
    <w:rsid w:val="21CC26D6"/>
    <w:rsid w:val="251C5355"/>
    <w:rsid w:val="2CC2158F"/>
    <w:rsid w:val="2D7C242D"/>
    <w:rsid w:val="2DA77E0B"/>
    <w:rsid w:val="2E3E442D"/>
    <w:rsid w:val="2FFB2A1C"/>
    <w:rsid w:val="35A87AD7"/>
    <w:rsid w:val="376B737A"/>
    <w:rsid w:val="3C7A4F41"/>
    <w:rsid w:val="3E302066"/>
    <w:rsid w:val="400E6AF3"/>
    <w:rsid w:val="41BE1728"/>
    <w:rsid w:val="437F6076"/>
    <w:rsid w:val="48546C73"/>
    <w:rsid w:val="49DA2243"/>
    <w:rsid w:val="4A392FE2"/>
    <w:rsid w:val="4DB87EE1"/>
    <w:rsid w:val="500A31B3"/>
    <w:rsid w:val="506F2981"/>
    <w:rsid w:val="50A620C4"/>
    <w:rsid w:val="51C25597"/>
    <w:rsid w:val="52BE3801"/>
    <w:rsid w:val="56F96682"/>
    <w:rsid w:val="5B6E677E"/>
    <w:rsid w:val="5C4042B2"/>
    <w:rsid w:val="622503A3"/>
    <w:rsid w:val="623F2464"/>
    <w:rsid w:val="62D91E57"/>
    <w:rsid w:val="673956F8"/>
    <w:rsid w:val="68D15E0A"/>
    <w:rsid w:val="6A0B761F"/>
    <w:rsid w:val="6DAB265A"/>
    <w:rsid w:val="700A6600"/>
    <w:rsid w:val="73B0665E"/>
    <w:rsid w:val="73B62F4E"/>
    <w:rsid w:val="74E42B09"/>
    <w:rsid w:val="76D8595B"/>
    <w:rsid w:val="7DF63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45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HTML Definition"/>
    <w:basedOn w:val="7"/>
    <w:qFormat/>
    <w:uiPriority w:val="0"/>
    <w:rPr>
      <w:i/>
    </w:rPr>
  </w:style>
  <w:style w:type="character" w:styleId="11">
    <w:name w:val="Hyperlink"/>
    <w:basedOn w:val="7"/>
    <w:qFormat/>
    <w:uiPriority w:val="0"/>
    <w:rPr>
      <w:color w:val="000000"/>
      <w:u w:val="none"/>
    </w:rPr>
  </w:style>
  <w:style w:type="character" w:styleId="12">
    <w:name w:val="HTML Code"/>
    <w:basedOn w:val="7"/>
    <w:qFormat/>
    <w:uiPriority w:val="0"/>
    <w:rPr>
      <w:rFonts w:ascii="Consolas" w:hAnsi="Consolas" w:eastAsia="Consolas" w:cs="Consolas"/>
      <w:color w:val="C7254E"/>
      <w:sz w:val="21"/>
      <w:szCs w:val="21"/>
      <w:shd w:val="clear" w:color="auto" w:fill="F9F2F4"/>
    </w:rPr>
  </w:style>
  <w:style w:type="character" w:styleId="13">
    <w:name w:val="HTML Keyboard"/>
    <w:basedOn w:val="7"/>
    <w:qFormat/>
    <w:uiPriority w:val="0"/>
    <w:rPr>
      <w:rFonts w:hint="default" w:ascii="Consolas" w:hAnsi="Consolas" w:eastAsia="Consolas" w:cs="Consolas"/>
      <w:color w:val="FFFFFF"/>
      <w:sz w:val="21"/>
      <w:szCs w:val="21"/>
      <w:shd w:val="clear" w:color="auto"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year2"/>
    <w:basedOn w:val="7"/>
    <w:qFormat/>
    <w:uiPriority w:val="0"/>
    <w:rPr>
      <w:color w:val="BC0000"/>
      <w:sz w:val="21"/>
      <w:szCs w:val="21"/>
    </w:rPr>
  </w:style>
  <w:style w:type="character" w:customStyle="1" w:styleId="16">
    <w:name w:val="hover19"/>
    <w:basedOn w:val="7"/>
    <w:qFormat/>
    <w:uiPriority w:val="0"/>
    <w:rPr>
      <w:color w:val="BC0000"/>
    </w:rPr>
  </w:style>
  <w:style w:type="character" w:customStyle="1" w:styleId="17">
    <w:name w:val="on1"/>
    <w:basedOn w:val="7"/>
    <w:qFormat/>
    <w:uiPriority w:val="0"/>
    <w:rPr>
      <w:color w:val="BC0000"/>
    </w:rPr>
  </w:style>
  <w:style w:type="character" w:customStyle="1" w:styleId="18">
    <w:name w:val="user-avatar"/>
    <w:basedOn w:val="7"/>
    <w:qFormat/>
    <w:uiPriority w:val="0"/>
    <w:rPr>
      <w:shd w:val="clear" w:color="auto" w:fill="EEEEEE"/>
    </w:rPr>
  </w:style>
  <w:style w:type="character" w:customStyle="1" w:styleId="19">
    <w:name w:val="countto"/>
    <w:basedOn w:val="7"/>
    <w:qFormat/>
    <w:uiPriority w:val="0"/>
    <w:rPr>
      <w:sz w:val="37"/>
      <w:szCs w:val="37"/>
    </w:rPr>
  </w:style>
  <w:style w:type="character" w:customStyle="1" w:styleId="20">
    <w:name w:val="day4"/>
    <w:basedOn w:val="7"/>
    <w:qFormat/>
    <w:uiPriority w:val="0"/>
    <w:rPr>
      <w:color w:val="BC0000"/>
      <w:sz w:val="30"/>
      <w:szCs w:val="30"/>
    </w:rPr>
  </w:style>
  <w:style w:type="character" w:customStyle="1" w:styleId="21">
    <w:name w:val="on"/>
    <w:basedOn w:val="7"/>
    <w:qFormat/>
    <w:uiPriority w:val="0"/>
    <w:rPr>
      <w:color w:val="BC0000"/>
      <w:shd w:val="clear" w:color="auto" w:fill="FDF8F1"/>
    </w:rPr>
  </w:style>
  <w:style w:type="character" w:customStyle="1" w:styleId="22">
    <w:name w:val="loader"/>
    <w:basedOn w:val="7"/>
    <w:qFormat/>
    <w:uiPriority w:val="0"/>
    <w:rPr>
      <w:sz w:val="15"/>
      <w:szCs w:val="15"/>
    </w:rPr>
  </w:style>
  <w:style w:type="character" w:customStyle="1" w:styleId="23">
    <w:name w:val="owl-numbers"/>
    <w:basedOn w:val="7"/>
    <w:qFormat/>
    <w:uiPriority w:val="0"/>
    <w:rPr>
      <w:color w:val="FFFFFF"/>
      <w:sz w:val="18"/>
      <w:szCs w:val="18"/>
    </w:rPr>
  </w:style>
  <w:style w:type="character" w:customStyle="1" w:styleId="24">
    <w:name w:val="badge66"/>
    <w:basedOn w:val="7"/>
    <w:qFormat/>
    <w:uiPriority w:val="0"/>
  </w:style>
  <w:style w:type="character" w:customStyle="1" w:styleId="25">
    <w:name w:val="countto2"/>
    <w:basedOn w:val="7"/>
    <w:qFormat/>
    <w:uiPriority w:val="0"/>
    <w:rPr>
      <w:sz w:val="69"/>
      <w:szCs w:val="69"/>
    </w:rPr>
  </w:style>
  <w:style w:type="character" w:customStyle="1" w:styleId="26">
    <w:name w:val="countto1"/>
    <w:basedOn w:val="7"/>
    <w:qFormat/>
    <w:uiPriority w:val="0"/>
    <w:rPr>
      <w:sz w:val="60"/>
      <w:szCs w:val="60"/>
    </w:rPr>
  </w:style>
  <w:style w:type="character" w:customStyle="1" w:styleId="27">
    <w:name w:val="on2"/>
    <w:basedOn w:val="7"/>
    <w:qFormat/>
    <w:uiPriority w:val="0"/>
    <w:rPr>
      <w:color w:val="9F4B4F"/>
      <w:bdr w:val="single" w:color="B8B8B8"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2020-10-06T03:13:00Z</dcterms:created>
  <dc:creator>Administrator</dc:creator>
  <cp:lastModifiedBy>安泽的Dad</cp:lastModifiedBy>
  <cp:lastPrinted>2021-06-18T01:44:00Z</cp:lastPrinted>
  <dcterms:modified xsi:type="dcterms:W3CDTF">2021-06-25T01:05:13Z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D81791C50D0D41C9ACF9DA36CCCB2E12</vt:lpwstr>
  </property>
</Properties>
</file>