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E0" w:rsidRPr="00587EDF" w:rsidRDefault="00B130E0" w:rsidP="00587EDF">
      <w:pPr>
        <w:widowControl w:val="0"/>
        <w:spacing w:line="600" w:lineRule="exact"/>
        <w:jc w:val="center"/>
        <w:rPr>
          <w:rFonts w:ascii="方正小标宋简体" w:eastAsia="方正小标宋简体"/>
          <w:spacing w:val="-20"/>
          <w:sz w:val="30"/>
          <w:szCs w:val="30"/>
        </w:rPr>
      </w:pPr>
      <w:bookmarkStart w:id="0" w:name="_GoBack"/>
      <w:r w:rsidRPr="00587EDF">
        <w:rPr>
          <w:rFonts w:ascii="方正小标宋简体" w:eastAsia="方正小标宋简体" w:hAnsi="宋体" w:cs="宋体" w:hint="eastAsia"/>
          <w:spacing w:val="-20"/>
          <w:sz w:val="44"/>
          <w:szCs w:val="44"/>
        </w:rPr>
        <w:t>事业单位公开招聘工作人员考试（笔试）大纲</w:t>
      </w:r>
    </w:p>
    <w:bookmarkEnd w:id="0"/>
    <w:p w:rsidR="00B130E0" w:rsidRDefault="00B130E0" w:rsidP="00B130E0">
      <w:pPr>
        <w:widowControl w:val="0"/>
        <w:spacing w:line="600" w:lineRule="exact"/>
        <w:ind w:firstLineChars="200" w:firstLine="643"/>
        <w:jc w:val="center"/>
        <w:rPr>
          <w:rFonts w:ascii="黑体" w:eastAsia="黑体" w:hAnsi="黑体" w:cs="黑体"/>
          <w:b/>
          <w:szCs w:val="32"/>
        </w:rPr>
      </w:pPr>
    </w:p>
    <w:p w:rsidR="00B130E0" w:rsidRDefault="00B130E0" w:rsidP="00B130E0">
      <w:pPr>
        <w:widowControl w:val="0"/>
        <w:spacing w:line="600" w:lineRule="exact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《职业能力倾向测验》</w:t>
      </w:r>
    </w:p>
    <w:p w:rsidR="00B130E0" w:rsidRDefault="00B130E0" w:rsidP="00B130E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B130E0" w:rsidRDefault="00B130E0" w:rsidP="00B130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第一部分：数量关系。</w:t>
      </w:r>
    </w:p>
    <w:p w:rsidR="00B130E0" w:rsidRDefault="00B130E0" w:rsidP="00B130E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数据的分析、运算，解决数量关系的能力。</w:t>
      </w:r>
    </w:p>
    <w:p w:rsidR="00B130E0" w:rsidRDefault="00B130E0" w:rsidP="00B130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第二部分：言语理解与表达。</w:t>
      </w:r>
    </w:p>
    <w:p w:rsidR="00B130E0" w:rsidRDefault="00B130E0" w:rsidP="00B130E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一、字、词准确含义的掌握与运用能力。</w:t>
      </w:r>
    </w:p>
    <w:p w:rsidR="00B130E0" w:rsidRDefault="00B130E0" w:rsidP="00B130E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二、各类语句的准确表达方式的掌握与运用能力。</w:t>
      </w:r>
    </w:p>
    <w:p w:rsidR="00B130E0" w:rsidRDefault="00B130E0" w:rsidP="00B130E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三、短文材料的概括能力，细节的理解与分析判断能力。</w:t>
      </w:r>
    </w:p>
    <w:p w:rsidR="00B130E0" w:rsidRDefault="00B130E0" w:rsidP="00B130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第三部分：判断推理。</w:t>
      </w:r>
    </w:p>
    <w:p w:rsidR="00B130E0" w:rsidRDefault="00B130E0" w:rsidP="00B130E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一、二维图形和空间关系准确识别及推理的能力。</w:t>
      </w:r>
    </w:p>
    <w:p w:rsidR="00B130E0" w:rsidRDefault="00B130E0" w:rsidP="00B130E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二、概念和标准的分析、判断能力。</w:t>
      </w:r>
    </w:p>
    <w:p w:rsidR="00B130E0" w:rsidRDefault="00B130E0" w:rsidP="00B130E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三、推理、演绎、归纳等逻辑思维的综合运用能力。</w:t>
      </w:r>
    </w:p>
    <w:p w:rsidR="00B130E0" w:rsidRDefault="00B130E0" w:rsidP="00B130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第四部分：常识判断。</w:t>
      </w:r>
    </w:p>
    <w:p w:rsidR="00B130E0" w:rsidRDefault="00B130E0" w:rsidP="00B130E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社会、历史、文学、天文、地理、军事等方面的基本知识及其运用能力。</w:t>
      </w:r>
    </w:p>
    <w:p w:rsidR="00B130E0" w:rsidRDefault="00B130E0" w:rsidP="00B130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lastRenderedPageBreak/>
        <w:t>第五部分：资料分析。</w:t>
      </w:r>
    </w:p>
    <w:p w:rsidR="00B130E0" w:rsidRDefault="00B130E0" w:rsidP="00B130E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文字、图形、表格等资料的综合理解和分析加工能力。</w:t>
      </w:r>
    </w:p>
    <w:p w:rsidR="00B130E0" w:rsidRDefault="00B130E0" w:rsidP="00B130E0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:rsidR="00B130E0" w:rsidRDefault="00B130E0" w:rsidP="00B130E0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:rsidR="00B130E0" w:rsidRDefault="00B130E0" w:rsidP="00B130E0">
      <w:pPr>
        <w:widowControl w:val="0"/>
        <w:spacing w:line="60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《公共基础知识》</w:t>
      </w:r>
    </w:p>
    <w:p w:rsidR="00B130E0" w:rsidRDefault="00B130E0" w:rsidP="00B130E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B130E0" w:rsidRDefault="00B130E0" w:rsidP="00B130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第一部分：法律基础。</w:t>
      </w:r>
    </w:p>
    <w:p w:rsidR="00B130E0" w:rsidRDefault="00B130E0" w:rsidP="00B130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法的一般原理、法的制定与实施。</w:t>
      </w:r>
    </w:p>
    <w:p w:rsidR="00B130E0" w:rsidRDefault="00B130E0" w:rsidP="00B130E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二、宪法性法律、行政法、民法、刑法、社会法、经济法等的基本概念和基本原则。</w:t>
      </w:r>
    </w:p>
    <w:p w:rsidR="00B130E0" w:rsidRDefault="00B130E0" w:rsidP="00B130E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三、宪法性法律、行政法、民法、刑法、社会法、经济法等的法律关系、法律行为和适用范围等。</w:t>
      </w:r>
    </w:p>
    <w:p w:rsidR="00B130E0" w:rsidRDefault="00B130E0" w:rsidP="00B130E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四、常见犯罪种类、特点与刑罚种类、裁量。</w:t>
      </w:r>
    </w:p>
    <w:p w:rsidR="00B130E0" w:rsidRDefault="00B130E0" w:rsidP="00B130E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五、合同的订立、生效、履行、变更、终止和解除。</w:t>
      </w:r>
    </w:p>
    <w:p w:rsidR="00B130E0" w:rsidRDefault="00B130E0" w:rsidP="00B130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第二部分：中国特色社会主义理论。</w:t>
      </w:r>
    </w:p>
    <w:p w:rsidR="00B130E0" w:rsidRDefault="00B130E0" w:rsidP="00B130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第三部分：马克思主义哲学。</w:t>
      </w:r>
    </w:p>
    <w:p w:rsidR="00B130E0" w:rsidRDefault="00B130E0" w:rsidP="00B130E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color w:val="FF0000"/>
          <w:szCs w:val="32"/>
        </w:rPr>
      </w:pPr>
      <w:r>
        <w:rPr>
          <w:rFonts w:ascii="仿宋_GB2312" w:hAnsi="仿宋_GB2312" w:cs="仿宋_GB2312" w:hint="eastAsia"/>
          <w:szCs w:val="32"/>
        </w:rPr>
        <w:t>马克思主义哲学的主要内容及基本观点。</w:t>
      </w:r>
    </w:p>
    <w:p w:rsidR="00B130E0" w:rsidRDefault="00B130E0" w:rsidP="00B130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第四部分：应用文写作。</w:t>
      </w:r>
    </w:p>
    <w:p w:rsidR="00B130E0" w:rsidRDefault="00B130E0" w:rsidP="00B130E0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应用文含义、特点、种类、作用、格式规范。</w:t>
      </w:r>
    </w:p>
    <w:p w:rsidR="00B130E0" w:rsidRDefault="00B130E0" w:rsidP="00B130E0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二、法定公文的分类、构成要素、写作要求以及常用公文的撰写。</w:t>
      </w:r>
    </w:p>
    <w:p w:rsidR="00B130E0" w:rsidRDefault="00B130E0" w:rsidP="00B130E0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三、公文处理的概念、基本任务、基本原则，收文、发文处理的程序和方法，办毕公文的处置。</w:t>
      </w:r>
    </w:p>
    <w:p w:rsidR="00B130E0" w:rsidRDefault="00B130E0" w:rsidP="00B130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第五部分：经济与管理。</w:t>
      </w:r>
    </w:p>
    <w:p w:rsidR="00B130E0" w:rsidRDefault="00B130E0" w:rsidP="00B130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经济学的基本常识、基础理论及运用。</w:t>
      </w:r>
    </w:p>
    <w:p w:rsidR="00B130E0" w:rsidRDefault="00B130E0" w:rsidP="00B130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二、</w:t>
      </w:r>
      <w:r>
        <w:rPr>
          <w:rFonts w:ascii="仿宋_GB2312" w:hAnsi="仿宋_GB2312" w:cs="仿宋_GB2312" w:hint="eastAsia"/>
          <w:szCs w:val="32"/>
        </w:rPr>
        <w:t>管理学的基本常识、基础理论及运用。</w:t>
      </w:r>
    </w:p>
    <w:p w:rsidR="00B130E0" w:rsidRDefault="00B130E0" w:rsidP="00B130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第六部分：公民道德建设。</w:t>
      </w:r>
    </w:p>
    <w:p w:rsidR="00B130E0" w:rsidRDefault="00B130E0" w:rsidP="00B130E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一、公民道德建设的指导思想、方针原则及主要内容。</w:t>
      </w:r>
    </w:p>
    <w:p w:rsidR="00B130E0" w:rsidRDefault="00B130E0" w:rsidP="00B130E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二、社会主义核心价值观的概念、内涵及基本原则。</w:t>
      </w:r>
    </w:p>
    <w:p w:rsidR="00B130E0" w:rsidRDefault="00B130E0" w:rsidP="00B130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第七部分：科技基础知识。</w:t>
      </w:r>
    </w:p>
    <w:p w:rsidR="00B130E0" w:rsidRDefault="00B130E0" w:rsidP="00B130E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信息科学、生物技术、能源科学、空间技术、农业高科技等新技术的基本特点、作用及发展趋势。</w:t>
      </w:r>
    </w:p>
    <w:p w:rsidR="00B130E0" w:rsidRDefault="00B130E0" w:rsidP="00B130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第八部分：省情市情。</w:t>
      </w:r>
    </w:p>
    <w:p w:rsidR="00B130E0" w:rsidRDefault="00B130E0" w:rsidP="00B130E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四川省和成都市的历史文化、人口与民族、区域经济、地理位置、地形地貌、气候特点。</w:t>
      </w:r>
    </w:p>
    <w:p w:rsidR="00B130E0" w:rsidRDefault="00B130E0" w:rsidP="00B130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第九部分：时事政治。</w:t>
      </w:r>
    </w:p>
    <w:p w:rsidR="00B130E0" w:rsidRDefault="00B130E0" w:rsidP="00B130E0">
      <w:pPr>
        <w:widowControl w:val="0"/>
        <w:spacing w:line="600" w:lineRule="exact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一、</w:t>
      </w:r>
      <w:r>
        <w:rPr>
          <w:rFonts w:ascii="仿宋_GB2312" w:hAnsi="仿宋_GB2312" w:cs="仿宋_GB2312" w:hint="eastAsia"/>
          <w:szCs w:val="32"/>
        </w:rPr>
        <w:t>一年来国际、国内发生的重大事件。</w:t>
      </w:r>
    </w:p>
    <w:p w:rsidR="00B130E0" w:rsidRDefault="00B130E0" w:rsidP="00B130E0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二、国家、四川省、成都市近期出台的重大决策。</w:t>
      </w:r>
    </w:p>
    <w:p w:rsidR="00B82977" w:rsidRPr="00B130E0" w:rsidRDefault="00B82977"/>
    <w:sectPr w:rsidR="00B82977" w:rsidRPr="00B13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E0" w:rsidRDefault="00B130E0" w:rsidP="00B130E0">
      <w:r>
        <w:separator/>
      </w:r>
    </w:p>
  </w:endnote>
  <w:endnote w:type="continuationSeparator" w:id="0">
    <w:p w:rsidR="00B130E0" w:rsidRDefault="00B130E0" w:rsidP="00B1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E0" w:rsidRDefault="00B130E0" w:rsidP="00B130E0">
      <w:r>
        <w:separator/>
      </w:r>
    </w:p>
  </w:footnote>
  <w:footnote w:type="continuationSeparator" w:id="0">
    <w:p w:rsidR="00B130E0" w:rsidRDefault="00B130E0" w:rsidP="00B13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08"/>
    <w:rsid w:val="00587EDF"/>
    <w:rsid w:val="00B130E0"/>
    <w:rsid w:val="00B82977"/>
    <w:rsid w:val="00D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5EABD3B-8D93-44EE-8953-2B6F96D8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0E0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0E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0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0E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0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2021-05-17T01:11:00Z</dcterms:created>
  <dcterms:modified xsi:type="dcterms:W3CDTF">2021-05-20T02:37:00Z</dcterms:modified>
</cp:coreProperties>
</file>