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53" w:rsidRDefault="00CB5653" w:rsidP="00CB5653">
      <w:pPr>
        <w:spacing w:line="560" w:lineRule="exact"/>
        <w:rPr>
          <w:rStyle w:val="NormalCharacter"/>
          <w:rFonts w:eastAsia="黑体"/>
          <w:sz w:val="32"/>
          <w:szCs w:val="32"/>
        </w:rPr>
      </w:pPr>
      <w:r>
        <w:rPr>
          <w:rStyle w:val="NormalCharacter"/>
          <w:rFonts w:eastAsia="仿宋"/>
          <w:sz w:val="32"/>
          <w:szCs w:val="40"/>
        </w:rPr>
        <w:t>附件</w:t>
      </w:r>
      <w:r>
        <w:rPr>
          <w:rStyle w:val="NormalCharacter"/>
          <w:rFonts w:eastAsia="仿宋" w:hint="eastAsia"/>
          <w:sz w:val="32"/>
          <w:szCs w:val="40"/>
        </w:rPr>
        <w:t>2</w:t>
      </w:r>
    </w:p>
    <w:p w:rsidR="00CB5653" w:rsidRDefault="00CB5653" w:rsidP="00CB5653">
      <w:pPr>
        <w:spacing w:line="5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体能测试、岗位适应性测试项目及标准</w:t>
      </w:r>
    </w:p>
    <w:tbl>
      <w:tblPr>
        <w:tblW w:w="8910" w:type="dxa"/>
        <w:tblInd w:w="93" w:type="dxa"/>
        <w:tblLayout w:type="fixed"/>
        <w:tblLook w:val="04A0"/>
      </w:tblPr>
      <w:tblGrid>
        <w:gridCol w:w="1036"/>
        <w:gridCol w:w="1064"/>
        <w:gridCol w:w="671"/>
        <w:gridCol w:w="671"/>
        <w:gridCol w:w="671"/>
        <w:gridCol w:w="671"/>
        <w:gridCol w:w="671"/>
        <w:gridCol w:w="671"/>
        <w:gridCol w:w="671"/>
        <w:gridCol w:w="672"/>
        <w:gridCol w:w="672"/>
        <w:gridCol w:w="769"/>
      </w:tblGrid>
      <w:tr w:rsidR="00CB5653" w:rsidTr="00D26EEE">
        <w:trPr>
          <w:trHeight w:val="440"/>
        </w:trPr>
        <w:tc>
          <w:tcPr>
            <w:tcW w:w="891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一、体能测试项目及标准</w:t>
            </w:r>
          </w:p>
        </w:tc>
      </w:tr>
      <w:tr w:rsidR="00CB5653" w:rsidTr="00D26EEE">
        <w:trPr>
          <w:trHeight w:val="440"/>
        </w:trPr>
        <w:tc>
          <w:tcPr>
            <w:tcW w:w="2100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项目</w:t>
            </w:r>
          </w:p>
        </w:tc>
        <w:tc>
          <w:tcPr>
            <w:tcW w:w="68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测试成绩对应分值、测试办法</w:t>
            </w:r>
          </w:p>
        </w:tc>
      </w:tr>
      <w:tr w:rsidR="00CB5653" w:rsidTr="00D26EEE">
        <w:trPr>
          <w:trHeight w:val="440"/>
        </w:trPr>
        <w:tc>
          <w:tcPr>
            <w:tcW w:w="21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  <w:r>
              <w:rPr>
                <w:rStyle w:val="font51"/>
                <w:rFonts w:hAnsi="Times New Roman"/>
              </w:rPr>
              <w:t>分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  <w:r>
              <w:rPr>
                <w:rStyle w:val="font51"/>
                <w:rFonts w:hAnsi="Times New Roman"/>
              </w:rPr>
              <w:t>分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  <w:r>
              <w:rPr>
                <w:rStyle w:val="font51"/>
                <w:rFonts w:hAnsi="Times New Roman"/>
              </w:rPr>
              <w:t>分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4</w:t>
            </w:r>
            <w:r>
              <w:rPr>
                <w:rStyle w:val="font51"/>
                <w:rFonts w:hAnsi="Times New Roman"/>
              </w:rPr>
              <w:t>分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  <w:r>
              <w:rPr>
                <w:rStyle w:val="font51"/>
                <w:rFonts w:hAnsi="Times New Roman"/>
              </w:rPr>
              <w:t>分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6</w:t>
            </w:r>
            <w:r>
              <w:rPr>
                <w:rStyle w:val="font51"/>
                <w:rFonts w:hAnsi="Times New Roman"/>
              </w:rPr>
              <w:t>分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7</w:t>
            </w:r>
            <w:r>
              <w:rPr>
                <w:rStyle w:val="font51"/>
                <w:rFonts w:hAnsi="Times New Roman"/>
              </w:rPr>
              <w:t>分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8</w:t>
            </w:r>
            <w:r>
              <w:rPr>
                <w:rStyle w:val="font51"/>
                <w:rFonts w:hAnsi="Times New Roman"/>
              </w:rPr>
              <w:t>分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</w:t>
            </w:r>
            <w:r>
              <w:rPr>
                <w:rStyle w:val="font51"/>
                <w:rFonts w:hAnsi="Times New Roman"/>
              </w:rPr>
              <w:t>分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10</w:t>
            </w:r>
            <w:r>
              <w:rPr>
                <w:rStyle w:val="font51"/>
                <w:rFonts w:hAnsi="Times New Roman"/>
              </w:rPr>
              <w:t>分</w:t>
            </w:r>
          </w:p>
        </w:tc>
      </w:tr>
      <w:tr w:rsidR="00CB5653" w:rsidTr="00D26EEE">
        <w:trPr>
          <w:trHeight w:val="440"/>
        </w:trPr>
        <w:tc>
          <w:tcPr>
            <w:tcW w:w="1036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男</w:t>
            </w:r>
          </w:p>
        </w:tc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单杠引体向上（次</w:t>
            </w:r>
            <w:r>
              <w:rPr>
                <w:rFonts w:ascii="Times New Roman" w:hAnsi="Times New Roman"/>
                <w:kern w:val="0"/>
                <w:szCs w:val="21"/>
              </w:rPr>
              <w:t>/3</w:t>
            </w:r>
            <w:r>
              <w:rPr>
                <w:rStyle w:val="font21"/>
              </w:rPr>
              <w:t>分钟）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</w:t>
            </w:r>
          </w:p>
        </w:tc>
      </w:tr>
      <w:tr w:rsidR="00CB5653" w:rsidTr="00D26EEE">
        <w:trPr>
          <w:trHeight w:val="440"/>
        </w:trPr>
        <w:tc>
          <w:tcPr>
            <w:tcW w:w="1036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0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:rsidR="00CB5653" w:rsidRDefault="00CB5653" w:rsidP="00D26EEE">
            <w:pPr>
              <w:ind w:firstLineChars="200" w:firstLine="42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</w:t>
            </w:r>
            <w:r>
              <w:rPr>
                <w:rStyle w:val="font41"/>
                <w:rFonts w:hAnsi="Times New Roman"/>
              </w:rPr>
              <w:t>单个或分组考核。</w:t>
            </w:r>
          </w:p>
        </w:tc>
      </w:tr>
      <w:tr w:rsidR="00CB5653" w:rsidTr="00D26EEE">
        <w:trPr>
          <w:trHeight w:val="440"/>
        </w:trPr>
        <w:tc>
          <w:tcPr>
            <w:tcW w:w="1036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性</w:t>
            </w:r>
          </w:p>
        </w:tc>
        <w:tc>
          <w:tcPr>
            <w:tcW w:w="1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0" w:type="dxa"/>
            <w:gridSpan w:val="10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:rsidR="00CB5653" w:rsidRDefault="00CB5653" w:rsidP="00D26EEE">
            <w:pPr>
              <w:ind w:firstLineChars="200" w:firstLine="42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Style w:val="font41"/>
                <w:rFonts w:hAnsi="Times New Roman"/>
              </w:rPr>
              <w:t>按照规定动作要领完成动作。引体时下颌高于杠面、身体不得借助振浪或摆动、悬垂时双肘关节伸直；脚触及地面或立柱，结束考核。</w:t>
            </w:r>
          </w:p>
        </w:tc>
      </w:tr>
      <w:tr w:rsidR="00CB5653" w:rsidTr="00D26EEE">
        <w:trPr>
          <w:trHeight w:val="440"/>
        </w:trPr>
        <w:tc>
          <w:tcPr>
            <w:tcW w:w="1036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0" w:type="dxa"/>
            <w:gridSpan w:val="10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:rsidR="00CB5653" w:rsidRDefault="00CB5653" w:rsidP="00D26EEE">
            <w:pPr>
              <w:ind w:firstLineChars="200" w:firstLine="42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3.</w:t>
            </w:r>
            <w:r>
              <w:rPr>
                <w:rStyle w:val="font41"/>
                <w:rFonts w:hAnsi="Times New Roman"/>
              </w:rPr>
              <w:t>考核以完成次数计算成绩。</w:t>
            </w:r>
          </w:p>
        </w:tc>
      </w:tr>
      <w:tr w:rsidR="00CB5653" w:rsidTr="00D26EEE">
        <w:trPr>
          <w:trHeight w:val="440"/>
        </w:trPr>
        <w:tc>
          <w:tcPr>
            <w:tcW w:w="1036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B5653" w:rsidRDefault="00CB5653" w:rsidP="00D26EEE">
            <w:pPr>
              <w:ind w:firstLineChars="200" w:firstLine="42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Style w:val="font41"/>
                <w:rFonts w:hAnsi="Times New Roman"/>
              </w:rPr>
              <w:t>得分超出</w:t>
            </w:r>
            <w:r>
              <w:rPr>
                <w:rStyle w:val="font61"/>
              </w:rPr>
              <w:t>10</w:t>
            </w:r>
            <w:r>
              <w:rPr>
                <w:rStyle w:val="font41"/>
                <w:rFonts w:hAnsi="Times New Roman"/>
              </w:rPr>
              <w:t>分的，每递增</w:t>
            </w:r>
            <w:r>
              <w:rPr>
                <w:rStyle w:val="font61"/>
              </w:rPr>
              <w:t>1</w:t>
            </w:r>
            <w:r>
              <w:rPr>
                <w:rStyle w:val="font41"/>
                <w:rFonts w:hAnsi="Times New Roman"/>
              </w:rPr>
              <w:t>次增加</w:t>
            </w:r>
            <w:r>
              <w:rPr>
                <w:rStyle w:val="font61"/>
              </w:rPr>
              <w:t>1</w:t>
            </w:r>
            <w:r>
              <w:rPr>
                <w:rStyle w:val="font41"/>
                <w:rFonts w:hAnsi="Times New Roman"/>
              </w:rPr>
              <w:t>分，最高</w:t>
            </w:r>
            <w:r>
              <w:rPr>
                <w:rStyle w:val="font61"/>
              </w:rPr>
              <w:t>15</w:t>
            </w:r>
            <w:r>
              <w:rPr>
                <w:rStyle w:val="font41"/>
                <w:rFonts w:hAnsi="Times New Roman"/>
              </w:rPr>
              <w:t>分。</w:t>
            </w:r>
          </w:p>
        </w:tc>
      </w:tr>
      <w:tr w:rsidR="00CB5653" w:rsidTr="00D26EEE">
        <w:trPr>
          <w:trHeight w:val="440"/>
        </w:trPr>
        <w:tc>
          <w:tcPr>
            <w:tcW w:w="1036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  <w:r>
              <w:rPr>
                <w:rStyle w:val="font21"/>
              </w:rPr>
              <w:t>米</w:t>
            </w:r>
            <w:r>
              <w:rPr>
                <w:rStyle w:val="font61"/>
              </w:rPr>
              <w:t>×4</w:t>
            </w:r>
            <w:r>
              <w:rPr>
                <w:rStyle w:val="font21"/>
              </w:rPr>
              <w:t>往返跑（秒）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14″0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13″7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13″5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13″3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12″9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12″7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12″5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12″3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11″9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10″3</w:t>
            </w:r>
          </w:p>
        </w:tc>
      </w:tr>
      <w:tr w:rsidR="00CB5653" w:rsidTr="00D26EEE">
        <w:trPr>
          <w:trHeight w:val="440"/>
        </w:trPr>
        <w:tc>
          <w:tcPr>
            <w:tcW w:w="1036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0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:rsidR="00CB5653" w:rsidRDefault="00CB5653" w:rsidP="00D26EEE">
            <w:pPr>
              <w:ind w:firstLineChars="200" w:firstLine="42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</w:t>
            </w:r>
            <w:r>
              <w:rPr>
                <w:rStyle w:val="font41"/>
                <w:rFonts w:hAnsi="Times New Roman"/>
              </w:rPr>
              <w:t>单个或分组考核。</w:t>
            </w:r>
          </w:p>
        </w:tc>
      </w:tr>
      <w:tr w:rsidR="00CB5653" w:rsidTr="00D26EEE">
        <w:trPr>
          <w:trHeight w:val="440"/>
        </w:trPr>
        <w:tc>
          <w:tcPr>
            <w:tcW w:w="1036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0" w:type="dxa"/>
            <w:gridSpan w:val="10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:rsidR="00CB5653" w:rsidRDefault="00CB5653" w:rsidP="00D26EEE">
            <w:pPr>
              <w:ind w:firstLineChars="200" w:firstLine="42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Style w:val="font41"/>
                <w:rFonts w:hAnsi="Times New Roman"/>
              </w:rPr>
              <w:t>在</w:t>
            </w:r>
            <w:r>
              <w:rPr>
                <w:rStyle w:val="font61"/>
              </w:rPr>
              <w:t>10</w:t>
            </w:r>
            <w:r>
              <w:rPr>
                <w:rStyle w:val="font41"/>
                <w:rFonts w:hAnsi="Times New Roman"/>
              </w:rPr>
              <w:t>米长的跑道上标出起点线和折返线，考生从起点线处听到起跑口令后起跑，在折返线处返回跑向起跑线，到达起跑线时为完成</w:t>
            </w:r>
            <w:r>
              <w:rPr>
                <w:rStyle w:val="font61"/>
              </w:rPr>
              <w:t>1</w:t>
            </w:r>
            <w:r>
              <w:rPr>
                <w:rStyle w:val="font41"/>
                <w:rFonts w:hAnsi="Times New Roman"/>
              </w:rPr>
              <w:t>次往返。连续完成</w:t>
            </w:r>
            <w:r>
              <w:rPr>
                <w:rStyle w:val="font61"/>
              </w:rPr>
              <w:t>2</w:t>
            </w:r>
            <w:r>
              <w:rPr>
                <w:rStyle w:val="font41"/>
                <w:rFonts w:hAnsi="Times New Roman"/>
              </w:rPr>
              <w:t>次往返，记录时间。</w:t>
            </w:r>
          </w:p>
        </w:tc>
      </w:tr>
      <w:tr w:rsidR="00CB5653" w:rsidTr="00D26EEE">
        <w:trPr>
          <w:trHeight w:val="440"/>
        </w:trPr>
        <w:tc>
          <w:tcPr>
            <w:tcW w:w="1036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0" w:type="dxa"/>
            <w:gridSpan w:val="10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:rsidR="00CB5653" w:rsidRDefault="00CB5653" w:rsidP="00D26EEE">
            <w:pPr>
              <w:ind w:firstLineChars="200" w:firstLine="42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3.</w:t>
            </w:r>
            <w:r>
              <w:rPr>
                <w:rStyle w:val="font41"/>
                <w:rFonts w:hAnsi="Times New Roman"/>
              </w:rPr>
              <w:t>考核以完成时间计算成绩。</w:t>
            </w:r>
          </w:p>
        </w:tc>
      </w:tr>
      <w:tr w:rsidR="00CB5653" w:rsidTr="00D26EEE">
        <w:trPr>
          <w:trHeight w:val="440"/>
        </w:trPr>
        <w:tc>
          <w:tcPr>
            <w:tcW w:w="1036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0" w:type="dxa"/>
            <w:gridSpan w:val="10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:rsidR="00CB5653" w:rsidRDefault="00CB5653" w:rsidP="00D26EEE">
            <w:pPr>
              <w:ind w:firstLineChars="200" w:firstLine="42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Style w:val="font41"/>
                <w:rFonts w:hAnsi="Times New Roman"/>
              </w:rPr>
              <w:t>得分超出</w:t>
            </w:r>
            <w:r>
              <w:rPr>
                <w:rStyle w:val="font61"/>
              </w:rPr>
              <w:t>10</w:t>
            </w:r>
            <w:r>
              <w:rPr>
                <w:rStyle w:val="font41"/>
                <w:rFonts w:hAnsi="Times New Roman"/>
              </w:rPr>
              <w:t>分的，每递减</w:t>
            </w:r>
            <w:r>
              <w:rPr>
                <w:rStyle w:val="font61"/>
              </w:rPr>
              <w:t>0.1</w:t>
            </w:r>
            <w:r>
              <w:rPr>
                <w:rStyle w:val="font41"/>
                <w:rFonts w:hAnsi="Times New Roman"/>
              </w:rPr>
              <w:t>秒增加</w:t>
            </w:r>
            <w:r>
              <w:rPr>
                <w:rStyle w:val="font61"/>
              </w:rPr>
              <w:t>1</w:t>
            </w:r>
            <w:r>
              <w:rPr>
                <w:rStyle w:val="font41"/>
                <w:rFonts w:hAnsi="Times New Roman"/>
              </w:rPr>
              <w:t>分，最高</w:t>
            </w:r>
            <w:r>
              <w:rPr>
                <w:rStyle w:val="font61"/>
              </w:rPr>
              <w:t>15</w:t>
            </w:r>
            <w:r>
              <w:rPr>
                <w:rStyle w:val="font41"/>
                <w:rFonts w:hAnsi="Times New Roman"/>
              </w:rPr>
              <w:t>分。</w:t>
            </w:r>
          </w:p>
        </w:tc>
      </w:tr>
      <w:tr w:rsidR="00CB5653" w:rsidTr="00D26EEE">
        <w:trPr>
          <w:trHeight w:val="440"/>
        </w:trPr>
        <w:tc>
          <w:tcPr>
            <w:tcW w:w="1036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B5653" w:rsidRDefault="00CB5653" w:rsidP="00D26EEE">
            <w:pPr>
              <w:ind w:firstLineChars="200" w:firstLine="42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</w:t>
            </w:r>
            <w:r>
              <w:rPr>
                <w:rStyle w:val="font41"/>
                <w:rFonts w:hAnsi="Times New Roman"/>
              </w:rPr>
              <w:t>高原地区按照上述内地标准增加</w:t>
            </w:r>
            <w:r>
              <w:rPr>
                <w:rStyle w:val="font61"/>
              </w:rPr>
              <w:t>1</w:t>
            </w:r>
            <w:r>
              <w:rPr>
                <w:rStyle w:val="font41"/>
                <w:rFonts w:hAnsi="Times New Roman"/>
              </w:rPr>
              <w:t>秒。</w:t>
            </w:r>
          </w:p>
        </w:tc>
      </w:tr>
      <w:tr w:rsidR="00CB5653" w:rsidTr="00D26EEE">
        <w:trPr>
          <w:trHeight w:val="440"/>
        </w:trPr>
        <w:tc>
          <w:tcPr>
            <w:tcW w:w="1036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>
              <w:rPr>
                <w:rStyle w:val="font61"/>
              </w:rPr>
              <w:t>000</w:t>
            </w:r>
            <w:r>
              <w:rPr>
                <w:rStyle w:val="font21"/>
              </w:rPr>
              <w:t>米跑（分、秒）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font71"/>
                <w:rFonts w:hint="eastAsia"/>
              </w:rPr>
              <w:t>4</w:t>
            </w:r>
            <w:r>
              <w:rPr>
                <w:rStyle w:val="font71"/>
              </w:rPr>
              <w:t>′</w:t>
            </w:r>
            <w:r>
              <w:rPr>
                <w:rStyle w:val="font71"/>
                <w:rFonts w:hint="eastAsia"/>
              </w:rPr>
              <w:t>2</w:t>
            </w:r>
            <w:r>
              <w:rPr>
                <w:rStyle w:val="font71"/>
              </w:rPr>
              <w:t>5″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font71"/>
                <w:rFonts w:hint="eastAsia"/>
              </w:rPr>
              <w:t>4</w:t>
            </w:r>
            <w:r>
              <w:rPr>
                <w:rStyle w:val="font71"/>
              </w:rPr>
              <w:t>′</w:t>
            </w:r>
            <w:r>
              <w:rPr>
                <w:rStyle w:val="font71"/>
                <w:rFonts w:hint="eastAsia"/>
              </w:rPr>
              <w:t>2</w:t>
            </w:r>
            <w:r>
              <w:rPr>
                <w:rStyle w:val="font71"/>
              </w:rPr>
              <w:t>0″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4</w:t>
            </w:r>
            <w:r>
              <w:rPr>
                <w:rStyle w:val="font71"/>
              </w:rPr>
              <w:t>′</w:t>
            </w:r>
            <w:r>
              <w:rPr>
                <w:rStyle w:val="font71"/>
                <w:rFonts w:hint="eastAsia"/>
              </w:rPr>
              <w:t>1</w:t>
            </w:r>
            <w:r>
              <w:rPr>
                <w:rStyle w:val="font71"/>
              </w:rPr>
              <w:t>5″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4</w:t>
            </w:r>
            <w:r>
              <w:rPr>
                <w:rStyle w:val="font71"/>
              </w:rPr>
              <w:t>′</w:t>
            </w:r>
            <w:r>
              <w:rPr>
                <w:rStyle w:val="font71"/>
                <w:rFonts w:hint="eastAsia"/>
              </w:rPr>
              <w:t>1</w:t>
            </w:r>
            <w:r>
              <w:rPr>
                <w:rStyle w:val="font71"/>
              </w:rPr>
              <w:t>0″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4</w:t>
            </w:r>
            <w:r>
              <w:rPr>
                <w:rStyle w:val="font71"/>
              </w:rPr>
              <w:t>′</w:t>
            </w:r>
            <w:r>
              <w:rPr>
                <w:rStyle w:val="font71"/>
                <w:rFonts w:hint="eastAsia"/>
              </w:rPr>
              <w:t>0</w:t>
            </w:r>
            <w:r>
              <w:rPr>
                <w:rStyle w:val="font71"/>
              </w:rPr>
              <w:t>5″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4</w:t>
            </w:r>
            <w:r>
              <w:rPr>
                <w:rStyle w:val="font71"/>
              </w:rPr>
              <w:t>′00″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3</w:t>
            </w:r>
            <w:r>
              <w:rPr>
                <w:rStyle w:val="font71"/>
              </w:rPr>
              <w:t>′</w:t>
            </w:r>
            <w:r>
              <w:rPr>
                <w:rStyle w:val="font71"/>
                <w:rFonts w:hint="eastAsia"/>
              </w:rPr>
              <w:t>5</w:t>
            </w:r>
            <w:r>
              <w:rPr>
                <w:rStyle w:val="font71"/>
              </w:rPr>
              <w:t>5″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3</w:t>
            </w:r>
            <w:r>
              <w:rPr>
                <w:rStyle w:val="font71"/>
              </w:rPr>
              <w:t>′</w:t>
            </w:r>
            <w:r>
              <w:rPr>
                <w:rStyle w:val="font71"/>
                <w:rFonts w:hint="eastAsia"/>
              </w:rPr>
              <w:t>5</w:t>
            </w:r>
            <w:r>
              <w:rPr>
                <w:rStyle w:val="font71"/>
              </w:rPr>
              <w:t>0″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3</w:t>
            </w:r>
            <w:r>
              <w:rPr>
                <w:rStyle w:val="font71"/>
              </w:rPr>
              <w:t>′</w:t>
            </w:r>
            <w:r>
              <w:rPr>
                <w:rStyle w:val="font71"/>
                <w:rFonts w:hint="eastAsia"/>
              </w:rPr>
              <w:t>4</w:t>
            </w:r>
            <w:r>
              <w:rPr>
                <w:rStyle w:val="font71"/>
              </w:rPr>
              <w:t>5″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B5653" w:rsidRDefault="00CB5653" w:rsidP="00D26EEE">
            <w:pPr>
              <w:ind w:firstLineChars="100" w:firstLine="160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Style w:val="font71"/>
              </w:rPr>
              <w:t>3′</w:t>
            </w:r>
            <w:r>
              <w:rPr>
                <w:rStyle w:val="font71"/>
                <w:rFonts w:hint="eastAsia"/>
              </w:rPr>
              <w:t>4</w:t>
            </w:r>
            <w:r>
              <w:rPr>
                <w:rStyle w:val="font71"/>
              </w:rPr>
              <w:t>0″</w:t>
            </w:r>
          </w:p>
        </w:tc>
      </w:tr>
      <w:tr w:rsidR="00CB5653" w:rsidTr="00D26EEE">
        <w:trPr>
          <w:trHeight w:val="440"/>
        </w:trPr>
        <w:tc>
          <w:tcPr>
            <w:tcW w:w="1036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0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:rsidR="00CB5653" w:rsidRDefault="00CB5653" w:rsidP="00D26EEE">
            <w:pPr>
              <w:ind w:firstLineChars="200" w:firstLine="42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</w:t>
            </w:r>
            <w:r>
              <w:rPr>
                <w:rStyle w:val="font41"/>
                <w:rFonts w:hAnsi="Times New Roman"/>
              </w:rPr>
              <w:t>分组考核。</w:t>
            </w:r>
          </w:p>
        </w:tc>
      </w:tr>
      <w:tr w:rsidR="00CB5653" w:rsidTr="00D26EEE">
        <w:trPr>
          <w:trHeight w:val="440"/>
        </w:trPr>
        <w:tc>
          <w:tcPr>
            <w:tcW w:w="1036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0" w:type="dxa"/>
            <w:gridSpan w:val="10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:rsidR="00CB5653" w:rsidRDefault="00CB5653" w:rsidP="00D26EEE">
            <w:pPr>
              <w:ind w:firstLineChars="200" w:firstLine="42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Style w:val="font41"/>
                <w:rFonts w:hAnsi="Times New Roman"/>
              </w:rPr>
              <w:t>在跑道或平地上标出起点线，考生从起点线处听到起跑口令后起跑，完成</w:t>
            </w:r>
            <w:r>
              <w:rPr>
                <w:rStyle w:val="font61"/>
                <w:rFonts w:hint="eastAsia"/>
              </w:rPr>
              <w:t>1</w:t>
            </w:r>
            <w:r>
              <w:rPr>
                <w:rStyle w:val="font61"/>
              </w:rPr>
              <w:t>000</w:t>
            </w:r>
            <w:r>
              <w:rPr>
                <w:rStyle w:val="font41"/>
                <w:rFonts w:hAnsi="Times New Roman"/>
              </w:rPr>
              <w:t>米距离到达终点线，记录时间。</w:t>
            </w:r>
          </w:p>
        </w:tc>
      </w:tr>
      <w:tr w:rsidR="00CB5653" w:rsidTr="00D26EEE">
        <w:trPr>
          <w:trHeight w:val="440"/>
        </w:trPr>
        <w:tc>
          <w:tcPr>
            <w:tcW w:w="1036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0" w:type="dxa"/>
            <w:gridSpan w:val="10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:rsidR="00CB5653" w:rsidRDefault="00CB5653" w:rsidP="00D26EEE">
            <w:pPr>
              <w:ind w:firstLineChars="200" w:firstLine="42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3.</w:t>
            </w:r>
            <w:r>
              <w:rPr>
                <w:rStyle w:val="font41"/>
                <w:rFonts w:hAnsi="Times New Roman"/>
              </w:rPr>
              <w:t>考核以完成时间计算成绩。</w:t>
            </w:r>
          </w:p>
        </w:tc>
      </w:tr>
      <w:tr w:rsidR="00CB5653" w:rsidTr="00D26EEE">
        <w:trPr>
          <w:trHeight w:val="440"/>
        </w:trPr>
        <w:tc>
          <w:tcPr>
            <w:tcW w:w="1036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0" w:type="dxa"/>
            <w:gridSpan w:val="10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:rsidR="00CB5653" w:rsidRDefault="00CB5653" w:rsidP="00D26EEE">
            <w:pPr>
              <w:ind w:firstLineChars="200" w:firstLine="42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Style w:val="font41"/>
                <w:rFonts w:hAnsi="Times New Roman"/>
              </w:rPr>
              <w:t>得分超出</w:t>
            </w:r>
            <w:r>
              <w:rPr>
                <w:rStyle w:val="font61"/>
              </w:rPr>
              <w:t>10</w:t>
            </w:r>
            <w:r>
              <w:rPr>
                <w:rStyle w:val="font41"/>
                <w:rFonts w:hAnsi="Times New Roman"/>
              </w:rPr>
              <w:t>分的，每递减</w:t>
            </w:r>
            <w:r>
              <w:rPr>
                <w:rStyle w:val="font61"/>
              </w:rPr>
              <w:t>5</w:t>
            </w:r>
            <w:r>
              <w:rPr>
                <w:rStyle w:val="font41"/>
                <w:rFonts w:hAnsi="Times New Roman"/>
              </w:rPr>
              <w:t>秒增加</w:t>
            </w:r>
            <w:r>
              <w:rPr>
                <w:rStyle w:val="font61"/>
              </w:rPr>
              <w:t>1</w:t>
            </w:r>
            <w:r>
              <w:rPr>
                <w:rStyle w:val="font41"/>
                <w:rFonts w:hAnsi="Times New Roman"/>
              </w:rPr>
              <w:t>分，最高</w:t>
            </w:r>
            <w:r>
              <w:rPr>
                <w:rStyle w:val="font61"/>
              </w:rPr>
              <w:t>15</w:t>
            </w:r>
            <w:r>
              <w:rPr>
                <w:rStyle w:val="font41"/>
                <w:rFonts w:hAnsi="Times New Roman"/>
              </w:rPr>
              <w:t>分。</w:t>
            </w:r>
          </w:p>
        </w:tc>
      </w:tr>
      <w:tr w:rsidR="00CB5653" w:rsidTr="00D26EEE">
        <w:trPr>
          <w:trHeight w:val="440"/>
        </w:trPr>
        <w:tc>
          <w:tcPr>
            <w:tcW w:w="103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1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B5653" w:rsidRDefault="00CB5653" w:rsidP="00D26EEE">
            <w:pPr>
              <w:ind w:firstLineChars="200" w:firstLine="42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</w:t>
            </w:r>
            <w:r>
              <w:rPr>
                <w:rStyle w:val="font41"/>
                <w:rFonts w:hAnsi="Times New Roman"/>
              </w:rPr>
              <w:t>海拔</w:t>
            </w:r>
            <w:r>
              <w:rPr>
                <w:rStyle w:val="font61"/>
              </w:rPr>
              <w:t>2100-3000</w:t>
            </w:r>
            <w:r>
              <w:rPr>
                <w:rStyle w:val="font41"/>
                <w:rFonts w:hAnsi="Times New Roman"/>
              </w:rPr>
              <w:t>米，每增加</w:t>
            </w:r>
            <w:r>
              <w:rPr>
                <w:rStyle w:val="font61"/>
              </w:rPr>
              <w:t>100</w:t>
            </w:r>
            <w:r>
              <w:rPr>
                <w:rStyle w:val="font41"/>
                <w:rFonts w:hAnsi="Times New Roman"/>
              </w:rPr>
              <w:t>米高度标准递增</w:t>
            </w:r>
            <w:r>
              <w:rPr>
                <w:rStyle w:val="font61"/>
              </w:rPr>
              <w:t>3</w:t>
            </w:r>
            <w:r>
              <w:rPr>
                <w:rStyle w:val="font41"/>
                <w:rFonts w:hAnsi="Times New Roman"/>
              </w:rPr>
              <w:t>秒，</w:t>
            </w:r>
            <w:r>
              <w:rPr>
                <w:rStyle w:val="font61"/>
              </w:rPr>
              <w:t>3100-4000</w:t>
            </w:r>
            <w:r>
              <w:rPr>
                <w:rStyle w:val="font41"/>
                <w:rFonts w:hAnsi="Times New Roman"/>
              </w:rPr>
              <w:t>米，每增加</w:t>
            </w:r>
            <w:r>
              <w:rPr>
                <w:rStyle w:val="font61"/>
              </w:rPr>
              <w:t>100</w:t>
            </w:r>
            <w:r>
              <w:rPr>
                <w:rStyle w:val="font41"/>
                <w:rFonts w:hAnsi="Times New Roman"/>
              </w:rPr>
              <w:t>米高度标准递增</w:t>
            </w:r>
            <w:r>
              <w:rPr>
                <w:rStyle w:val="font61"/>
              </w:rPr>
              <w:t>4</w:t>
            </w:r>
            <w:r>
              <w:rPr>
                <w:rStyle w:val="font41"/>
                <w:rFonts w:hAnsi="Times New Roman"/>
              </w:rPr>
              <w:t>秒。</w:t>
            </w:r>
          </w:p>
        </w:tc>
      </w:tr>
      <w:tr w:rsidR="00CB5653" w:rsidTr="00D26EEE">
        <w:trPr>
          <w:trHeight w:val="440"/>
        </w:trPr>
        <w:tc>
          <w:tcPr>
            <w:tcW w:w="1036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备</w:t>
            </w:r>
          </w:p>
        </w:tc>
        <w:tc>
          <w:tcPr>
            <w:tcW w:w="7874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:rsidR="00CB5653" w:rsidRDefault="00CB5653" w:rsidP="00D26EEE">
            <w:pPr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</w:t>
            </w:r>
            <w:r>
              <w:rPr>
                <w:rStyle w:val="font41"/>
                <w:rFonts w:hAnsi="Times New Roman"/>
              </w:rPr>
              <w:t>总成绩最高</w:t>
            </w:r>
            <w:r>
              <w:rPr>
                <w:rStyle w:val="font61"/>
              </w:rPr>
              <w:t>45</w:t>
            </w:r>
            <w:r>
              <w:rPr>
                <w:rStyle w:val="font61"/>
              </w:rPr>
              <w:t>分，任一项达不到最低分值的视为</w:t>
            </w:r>
            <w:r>
              <w:rPr>
                <w:rStyle w:val="font61"/>
              </w:rPr>
              <w:t>“</w:t>
            </w:r>
            <w:r>
              <w:rPr>
                <w:rStyle w:val="font41"/>
                <w:rFonts w:hAnsi="Times New Roman"/>
              </w:rPr>
              <w:t>不合格</w:t>
            </w:r>
            <w:r>
              <w:rPr>
                <w:rStyle w:val="font61"/>
              </w:rPr>
              <w:t>”</w:t>
            </w:r>
            <w:r>
              <w:rPr>
                <w:rStyle w:val="font41"/>
                <w:rFonts w:hAnsi="Times New Roman"/>
              </w:rPr>
              <w:t>。</w:t>
            </w:r>
          </w:p>
        </w:tc>
      </w:tr>
      <w:tr w:rsidR="00CB5653" w:rsidTr="00D26EEE">
        <w:trPr>
          <w:trHeight w:val="440"/>
        </w:trPr>
        <w:tc>
          <w:tcPr>
            <w:tcW w:w="10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B5653" w:rsidRDefault="00CB5653" w:rsidP="00D26EEE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注</w:t>
            </w:r>
          </w:p>
        </w:tc>
        <w:tc>
          <w:tcPr>
            <w:tcW w:w="7874" w:type="dxa"/>
            <w:gridSpan w:val="11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B5653" w:rsidRDefault="00CB5653" w:rsidP="00D26EEE">
            <w:pPr>
              <w:ind w:firstLineChars="200" w:firstLine="42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Style w:val="font41"/>
                <w:rFonts w:hAnsi="Times New Roman"/>
              </w:rPr>
              <w:t>测试项目及标准中</w:t>
            </w:r>
            <w:r>
              <w:rPr>
                <w:rStyle w:val="font61"/>
              </w:rPr>
              <w:t>“</w:t>
            </w:r>
            <w:r>
              <w:rPr>
                <w:rStyle w:val="font41"/>
                <w:rFonts w:hAnsi="Times New Roman"/>
              </w:rPr>
              <w:t>以上</w:t>
            </w:r>
            <w:r>
              <w:rPr>
                <w:rStyle w:val="font61"/>
              </w:rPr>
              <w:t>”“</w:t>
            </w:r>
            <w:r>
              <w:rPr>
                <w:rStyle w:val="font41"/>
                <w:rFonts w:hAnsi="Times New Roman"/>
              </w:rPr>
              <w:t>以下</w:t>
            </w:r>
            <w:r>
              <w:rPr>
                <w:rStyle w:val="font61"/>
              </w:rPr>
              <w:t>”</w:t>
            </w:r>
            <w:r>
              <w:rPr>
                <w:rStyle w:val="font41"/>
                <w:rFonts w:hAnsi="Times New Roman"/>
              </w:rPr>
              <w:t>均含本级、本数。</w:t>
            </w:r>
          </w:p>
        </w:tc>
      </w:tr>
    </w:tbl>
    <w:p w:rsidR="00F72511" w:rsidRPr="00CB5653" w:rsidRDefault="00F72511"/>
    <w:sectPr w:rsidR="00F72511" w:rsidRPr="00CB5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511" w:rsidRDefault="00F72511" w:rsidP="00CB5653">
      <w:r>
        <w:separator/>
      </w:r>
    </w:p>
  </w:endnote>
  <w:endnote w:type="continuationSeparator" w:id="1">
    <w:p w:rsidR="00F72511" w:rsidRDefault="00F72511" w:rsidP="00CB5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511" w:rsidRDefault="00F72511" w:rsidP="00CB5653">
      <w:r>
        <w:separator/>
      </w:r>
    </w:p>
  </w:footnote>
  <w:footnote w:type="continuationSeparator" w:id="1">
    <w:p w:rsidR="00F72511" w:rsidRDefault="00F72511" w:rsidP="00CB56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653"/>
    <w:rsid w:val="00CB5653"/>
    <w:rsid w:val="00F7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53"/>
    <w:pPr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565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56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5653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5653"/>
    <w:rPr>
      <w:sz w:val="18"/>
      <w:szCs w:val="18"/>
    </w:rPr>
  </w:style>
  <w:style w:type="character" w:customStyle="1" w:styleId="NormalCharacter">
    <w:name w:val="NormalCharacter"/>
    <w:qFormat/>
    <w:rsid w:val="00CB5653"/>
    <w:rPr>
      <w:rFonts w:ascii="Times New Roman" w:eastAsia="宋体" w:hAnsi="Times New Roman"/>
    </w:rPr>
  </w:style>
  <w:style w:type="character" w:customStyle="1" w:styleId="font51">
    <w:name w:val="font51"/>
    <w:basedOn w:val="a0"/>
    <w:qFormat/>
    <w:rsid w:val="00CB5653"/>
    <w:rPr>
      <w:rFonts w:ascii="楷体_GB2312" w:eastAsia="楷体_GB2312" w:cs="楷体_GB2312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CB5653"/>
    <w:rPr>
      <w:rFonts w:ascii="黑体" w:eastAsia="黑体" w:hAnsi="宋体" w:cs="黑体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sid w:val="00CB5653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sid w:val="00CB5653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71">
    <w:name w:val="font71"/>
    <w:basedOn w:val="a0"/>
    <w:qFormat/>
    <w:rsid w:val="00CB5653"/>
    <w:rPr>
      <w:rFonts w:ascii="Times New Roman" w:hAnsi="Times New Roman" w:cs="Times New Roman" w:hint="default"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2021-05-17T04:00:00Z</dcterms:created>
  <dcterms:modified xsi:type="dcterms:W3CDTF">2021-05-17T04:00:00Z</dcterms:modified>
</cp:coreProperties>
</file>