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田东县2021年招聘学校安全协管员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20" w:lineRule="exact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立定跳远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考试方法：</w:t>
      </w:r>
      <w:r>
        <w:rPr>
          <w:rFonts w:hint="eastAsia" w:ascii="仿宋_GB2312" w:eastAsia="仿宋_GB2312"/>
          <w:sz w:val="32"/>
          <w:szCs w:val="32"/>
        </w:rPr>
        <w:t>考生要两脚自然立站在起跳线后，脚尖不得踩线，原地两脚同时起跳。每人可连续试跳三次，丈量起跳线后沿至最近着地点后沿的垂直距离，取最优成绩为决定成绩，登记时以米为单位，取两位小数。</w:t>
      </w:r>
    </w:p>
    <w:p>
      <w:pPr>
        <w:spacing w:line="52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  <w:lang w:eastAsia="zh-CN"/>
        </w:rPr>
        <w:t>（二）</w:t>
      </w:r>
      <w:r>
        <w:rPr>
          <w:rFonts w:eastAsia="楷体_GB2312"/>
          <w:b/>
          <w:sz w:val="28"/>
          <w:szCs w:val="28"/>
        </w:rPr>
        <w:t>及格标准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25周岁以下（男）：2.17米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25周岁以下（女）：1.58米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25周岁至30周岁（男）：2.13米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25周岁至30周岁（女）：1.54米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31周岁至35周岁（男）：2.09米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31周岁至35周岁（女）：1.46米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36周岁至40周岁（男）：2.05米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36周岁至40周岁（女）：1.42米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41周岁至45周岁（男）：2.00米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41周岁至45周岁（女）：1.34米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46周岁至50周岁（男）：1.90米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46周岁至50周岁（女）：1.00米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51周岁至55周岁（男）：1.80米</w:t>
      </w:r>
    </w:p>
    <w:p>
      <w:pPr>
        <w:spacing w:line="520" w:lineRule="exact"/>
        <w:ind w:firstLine="560" w:firstLineChars="200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二、</w:t>
      </w:r>
      <w:r>
        <w:rPr>
          <w:rFonts w:eastAsia="黑体"/>
          <w:sz w:val="28"/>
          <w:szCs w:val="28"/>
        </w:rPr>
        <w:t>4×10</w:t>
      </w:r>
      <w:r>
        <w:rPr>
          <w:rFonts w:hAnsi="黑体" w:eastAsia="黑体"/>
          <w:sz w:val="28"/>
          <w:szCs w:val="28"/>
        </w:rPr>
        <w:t>往返跑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（一）场地。</w:t>
      </w:r>
      <w:r>
        <w:rPr>
          <w:rFonts w:hint="eastAsia" w:ascii="仿宋_GB2312" w:eastAsia="仿宋_GB2312"/>
          <w:sz w:val="32"/>
          <w:szCs w:val="32"/>
        </w:rPr>
        <w:t>10米长的直线跑道2条，在跑道的两端线中点各画一个20厘米直径的圆圈。矿泉水瓶4个，每个瓶装沙子2/3瓶，瓶子放在圆圈内。</w:t>
      </w:r>
    </w:p>
    <w:tbl>
      <w:tblPr>
        <w:tblStyle w:val="4"/>
        <w:tblpPr w:leftFromText="180" w:rightFromText="180" w:vertAnchor="page" w:horzAnchor="page" w:tblpX="2805" w:tblpY="23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6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←—————10米—————→</w:t>
            </w:r>
          </w:p>
        </w:tc>
      </w:tr>
    </w:tbl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测试方法：</w:t>
      </w:r>
      <w:r>
        <w:rPr>
          <w:rFonts w:hint="eastAsia" w:ascii="仿宋_GB2312" w:eastAsia="仿宋_GB2312"/>
          <w:sz w:val="32"/>
          <w:szCs w:val="32"/>
        </w:rPr>
        <w:t>受测者站立式起跑，听到发令后从起点处出发（有抢跑的，须重跑，抢跑两次者，取消测试资格）跑至10米折返点把沙瓶打倒后折返起点，打倒起点处沙瓶后再折返，再次打倒10米折返点沙瓶后折返冲出起点完成测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注意事项：必须用手打倒沙瓶为准，否则犯规，成绩为零。</w:t>
      </w:r>
    </w:p>
    <w:p>
      <w:pPr>
        <w:spacing w:line="52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（三）</w:t>
      </w:r>
      <w:r>
        <w:rPr>
          <w:rFonts w:eastAsia="仿宋_GB2312"/>
          <w:b/>
          <w:sz w:val="28"/>
          <w:szCs w:val="28"/>
        </w:rPr>
        <w:t>及格标准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25周岁以下（男）：13″1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25周岁以下（女）：14″1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25周岁至30周岁（男）：14″0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25周岁至30周岁（女）：15″0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31周岁至35周岁（男）：14″3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31周岁至35周岁（女）：15″3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36周岁至40周岁（男）：14″9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36周岁至40周岁（女）：15″9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41周岁至45周岁（男）：15″2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41周岁至45周岁（女）：16″4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46周岁至50周岁（男）：15″5</w:t>
      </w:r>
    </w:p>
    <w:p>
      <w:pPr>
        <w:tabs>
          <w:tab w:val="left" w:pos="567"/>
        </w:tabs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46周岁至50周岁（女）：16″8</w:t>
      </w:r>
    </w:p>
    <w:p>
      <w:pPr>
        <w:spacing w:line="52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三、俯卧撑（男）</w:t>
      </w:r>
    </w:p>
    <w:p>
      <w:pPr>
        <w:spacing w:line="520" w:lineRule="exact"/>
        <w:ind w:firstLine="422" w:firstLineChars="150"/>
        <w:rPr>
          <w:rFonts w:eastAsia="仿宋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（一）测定方法与动作规格。</w:t>
      </w:r>
      <w:r>
        <w:rPr>
          <w:rFonts w:eastAsia="仿宋_GB2312"/>
          <w:sz w:val="28"/>
          <w:szCs w:val="28"/>
        </w:rPr>
        <w:t>受测者两手撑地，手指向前，手间距与肩同宽，两腿向后伸直，然后屈臂使身体平直下降，使肩与肘接近同一平面，躯干、臀部和下肢要挺直，然后撑起恢复到开始姿势为完成1次，记录一分钟完成的次数。</w:t>
      </w:r>
    </w:p>
    <w:p>
      <w:pPr>
        <w:spacing w:line="52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注意事项：俯卧撑起时躯干要始终保持平。</w:t>
      </w:r>
    </w:p>
    <w:p>
      <w:pPr>
        <w:spacing w:line="52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（二）及格标准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25周岁以下（男）：21次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25周岁至30周岁（男）：19次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31周岁至35周岁（男）：17次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36周岁至40周岁（男）：15次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41周岁至45周岁（男）：13次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46周岁至50周岁（男）：8次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51周岁至55周岁（男）：5次</w:t>
      </w:r>
    </w:p>
    <w:p>
      <w:pPr>
        <w:spacing w:line="52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四、仰卧起坐（女）</w:t>
      </w:r>
    </w:p>
    <w:p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（一）场地器材。</w:t>
      </w:r>
      <w:r>
        <w:rPr>
          <w:rFonts w:eastAsia="仿宋_GB2312"/>
          <w:sz w:val="28"/>
          <w:szCs w:val="28"/>
        </w:rPr>
        <w:t>垫子若干块（或代用物），铺放平坦。</w:t>
      </w:r>
    </w:p>
    <w:p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（二）动作规格：</w:t>
      </w:r>
      <w:r>
        <w:rPr>
          <w:rFonts w:eastAsia="仿宋_GB2312"/>
          <w:sz w:val="28"/>
          <w:szCs w:val="28"/>
        </w:rPr>
        <w:t>受测者全身仰卧于垫上，两脚屈膝稍分开，大小腿成直角，两手指交叉贴于脑后，另一人压住受测者两踝关节处。起坐时，以双肘触及或超过两膝为完成1次。仰卧时两肩胛必须触垫。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测验方法：测验时1人计时，1人计数。1分钟到时或最后1个，受测者虽已起坐，但两肘未触及膝盖者，该次不计算。发现受测者有违例情况，及时指出，违例动作不计次数。禁止使用肘部撑垫或臀部上挺和下落的力量起坐。测定过程中，要给受测者报数。</w:t>
      </w:r>
    </w:p>
    <w:p>
      <w:pPr>
        <w:spacing w:line="52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（三）及格标准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25周岁以下（女）：17次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25周岁至30周岁（女）：15次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31周岁至35周岁（女）：13次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36周岁至40周岁（女）：10次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41周岁至45周岁（女）：8次</w:t>
      </w:r>
    </w:p>
    <w:p>
      <w:pPr>
        <w:spacing w:line="52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五、一分钟跳绳</w:t>
      </w:r>
    </w:p>
    <w:p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（一）测验方法。</w:t>
      </w:r>
      <w:r>
        <w:rPr>
          <w:rFonts w:eastAsia="仿宋_GB2312"/>
          <w:sz w:val="28"/>
          <w:szCs w:val="28"/>
        </w:rPr>
        <w:t>每跳跃1次摇绳一回环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一周圈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，记录1分钟跳绳次数。测验过程中跳绳绊脚，除该次不计数外，应继续进。</w:t>
      </w:r>
    </w:p>
    <w:p>
      <w:pPr>
        <w:spacing w:line="520" w:lineRule="exact"/>
        <w:ind w:firstLine="422" w:firstLineChars="15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（二）及格标准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25周岁以下（女）：100个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25周岁至30周岁（女）：90个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31周岁至35周岁（女）：80个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36周岁至40周岁（女）：60个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41周岁至45周岁（女）：40个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46周岁至50周岁（女）：20个</w:t>
      </w:r>
    </w:p>
    <w:p>
      <w:pPr>
        <w:spacing w:line="52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六、站姿哑铃侧平举</w:t>
      </w:r>
    </w:p>
    <w:p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（一）器村。</w:t>
      </w:r>
      <w:r>
        <w:rPr>
          <w:rFonts w:eastAsia="仿宋_GB2312"/>
          <w:sz w:val="28"/>
          <w:szCs w:val="28"/>
        </w:rPr>
        <w:t>10公斤哑铃一对。</w:t>
      </w:r>
    </w:p>
    <w:p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（二）测验方法。</w:t>
      </w:r>
      <w:r>
        <w:rPr>
          <w:rFonts w:eastAsia="仿宋_GB2312"/>
          <w:sz w:val="28"/>
          <w:szCs w:val="28"/>
        </w:rPr>
        <w:t>受测者两脚分开站立，背部挺直，双臂自然垂于身体两侧，双手抓握哑铃。向侧上方平局哑铃至双肩，肘部微屈。两人一组，1人测试，1人记数，统一计时。每侧平举一次</w:t>
      </w:r>
      <w:r>
        <w:rPr>
          <w:rFonts w:hint="eastAsia" w:eastAsia="仿宋_GB2312"/>
          <w:sz w:val="28"/>
          <w:szCs w:val="28"/>
        </w:rPr>
        <w:t>（上下）</w:t>
      </w:r>
      <w:r>
        <w:rPr>
          <w:rFonts w:eastAsia="仿宋_GB2312"/>
          <w:sz w:val="28"/>
          <w:szCs w:val="28"/>
        </w:rPr>
        <w:t>计1次记录，计1分钟侧平举次数。</w:t>
      </w:r>
    </w:p>
    <w:p>
      <w:pPr>
        <w:spacing w:line="52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（三）及格标准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25周岁以下（男）：60个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25周岁至30周岁（男）：50个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31周岁至35周岁（男）：40个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36周岁至40周岁（男）：30个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41周岁至45周岁（男）：20个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46周岁至50周岁（男）：10个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51周岁至55周岁（男）：6个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E4D0B"/>
    <w:multiLevelType w:val="multilevel"/>
    <w:tmpl w:val="764E4D0B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3CD6"/>
    <w:rsid w:val="491655BF"/>
    <w:rsid w:val="51AB0581"/>
    <w:rsid w:val="61DE3636"/>
    <w:rsid w:val="6EDF3CD6"/>
    <w:rsid w:val="7B6707FE"/>
    <w:rsid w:val="7C412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2021-03-31T07:01:00Z</dcterms:created>
  <dc:creator>明白人</dc:creator>
  <cp:lastModifiedBy>明白人</cp:lastModifiedBy>
  <dcterms:modified xsi:type="dcterms:W3CDTF">2021-05-07T03:03:42Z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B7B3C83C8F7C4C5EA497EB060FA6B8E0</vt:lpwstr>
  </property>
</Properties>
</file>