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42" w:rsidRDefault="009B0D3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天津市眼科医院2021年公开招聘人事代理制工作人员</w:t>
      </w:r>
    </w:p>
    <w:p w:rsidR="00416342" w:rsidRDefault="009B0D3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考试考生疫情防控须知</w:t>
      </w:r>
    </w:p>
    <w:p w:rsidR="00416342" w:rsidRDefault="00416342">
      <w:pPr>
        <w:spacing w:line="560" w:lineRule="exact"/>
      </w:pPr>
    </w:p>
    <w:p w:rsidR="00416342" w:rsidRDefault="009B0D30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天津市眼科医院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年公开招聘人事代理制工作人员考试</w:t>
      </w:r>
      <w:r>
        <w:rPr>
          <w:rFonts w:ascii="Times New Roman" w:eastAsia="仿宋_GB2312" w:hAnsi="Times New Roman" w:cs="Times New Roman"/>
          <w:sz w:val="32"/>
          <w:szCs w:val="32"/>
        </w:rPr>
        <w:t>将于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日举行，为保障广大考生和考试工作人员生命安全和身体健康，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天津市医学考试中心</w:t>
      </w:r>
      <w:r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416342" w:rsidRDefault="009B0D30">
      <w:pPr>
        <w:numPr>
          <w:ilvl w:val="0"/>
          <w:numId w:val="1"/>
        </w:num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，参加人机对话考试的考生（报考卫生专技岗的硕士研究生）还须自备乳胶手套。</w:t>
      </w:r>
    </w:p>
    <w:p w:rsidR="00416342" w:rsidRDefault="009B0D30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。如出现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℃、乏力、咳嗽、呼吸困难等病症的，应</w:t>
      </w:r>
      <w:r>
        <w:rPr>
          <w:rFonts w:ascii="Times New Roman" w:eastAsia="仿宋_GB2312" w:hAnsi="Times New Roman" w:cs="Times New Roman"/>
          <w:sz w:val="32"/>
          <w:szCs w:val="32"/>
        </w:rPr>
        <w:t>及时就医，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并联系所在报名点，评估可否正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常参加考试。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经评估允许参加考试的考生，须提供考前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日内核酸检测阴性证明等相关材料。</w:t>
      </w:r>
    </w:p>
    <w:p w:rsidR="00416342" w:rsidRDefault="009B0D30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sz w:val="32"/>
          <w:szCs w:val="32"/>
        </w:rPr>
        <w:t>参加考试。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查询），并联系所在报名点，评估可否正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常参加考试。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经评估允许参加考试的考生，须提供考前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416342" w:rsidRDefault="009B0D30"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起</w:t>
      </w:r>
      <w:r>
        <w:rPr>
          <w:rFonts w:ascii="Times New Roman" w:eastAsia="仿宋_GB2312" w:hAnsi="Times New Roman" w:cs="Times New Roman"/>
          <w:sz w:val="32"/>
          <w:szCs w:val="32"/>
        </w:rPr>
        <w:t>还须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>
        <w:rPr>
          <w:rFonts w:ascii="Times New Roman" w:eastAsia="仿宋_GB2312" w:hAnsi="Times New Roman" w:cs="Times New Roman"/>
          <w:sz w:val="32"/>
          <w:szCs w:val="32"/>
        </w:rPr>
        <w:t>天津卫生人才网官方微信公众号（</w:t>
      </w:r>
      <w:r>
        <w:rPr>
          <w:rFonts w:ascii="Times New Roman" w:eastAsia="仿宋_GB2312" w:hAnsi="Times New Roman" w:cs="Times New Roman"/>
          <w:sz w:val="32"/>
          <w:szCs w:val="32"/>
        </w:rPr>
        <w:t>tjwsrc1993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“相关信息—</w:t>
      </w:r>
      <w:r>
        <w:rPr>
          <w:rFonts w:ascii="Times New Roman" w:eastAsia="仿宋_GB2312" w:hAnsi="Times New Roman" w:cs="Times New Roman"/>
          <w:sz w:val="32"/>
          <w:szCs w:val="32"/>
        </w:rPr>
        <w:t>考生承诺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栏目，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天津市眼科医院</w:t>
      </w:r>
      <w:r w:rsidR="00660E11">
        <w:rPr>
          <w:rFonts w:ascii="Times New Roman" w:eastAsia="仿宋_GB2312" w:hAnsi="Times New Roman" w:cs="Times New Roman" w:hint="eastAsia"/>
          <w:sz w:val="32"/>
          <w:szCs w:val="32"/>
        </w:rPr>
        <w:t>、天津市第三中心医院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08478A">
        <w:rPr>
          <w:rFonts w:ascii="Times New Roman" w:eastAsia="仿宋_GB2312" w:hAnsi="Times New Roman" w:cs="Times New Roman" w:hint="eastAsia"/>
          <w:sz w:val="32"/>
          <w:szCs w:val="32"/>
        </w:rPr>
        <w:t>年公开招聘人事代理制工作人员考试</w:t>
      </w:r>
      <w:r w:rsidRPr="0008478A">
        <w:rPr>
          <w:rFonts w:ascii="Times New Roman" w:eastAsia="仿宋_GB2312" w:hAnsi="Times New Roman" w:cs="Times New Roman"/>
          <w:sz w:val="32"/>
          <w:szCs w:val="32"/>
        </w:rPr>
        <w:t>考生健康承诺书</w:t>
      </w:r>
      <w:r>
        <w:rPr>
          <w:rFonts w:ascii="Times New Roman" w:eastAsia="仿宋_GB2312" w:hAnsi="Times New Roman" w:cs="Times New Roman"/>
          <w:sz w:val="32"/>
          <w:szCs w:val="32"/>
        </w:rPr>
        <w:t>》注册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填写，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生成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考生健康承诺码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有“考生健康承诺码”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方可参加考试。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健康承诺码”异常的，请联系市医学考试中心，评估可否正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常参加考试。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经评估允许参加考试的考生，须提供考前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416342" w:rsidRDefault="009B0D3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根据疫情变化情况，如具有中高风险地区等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重点地区旅居史的考生，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及时联系</w:t>
      </w:r>
      <w:r w:rsidR="0008478A">
        <w:rPr>
          <w:rFonts w:ascii="Times New Roman" w:eastAsia="仿宋_GB2312" w:hAnsi="Times New Roman" w:cs="Times New Roman" w:hint="eastAsia"/>
          <w:sz w:val="32"/>
          <w:szCs w:val="32"/>
        </w:rPr>
        <w:t>天津市医学考试中心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>
        <w:rPr>
          <w:rFonts w:ascii="Times New Roman" w:eastAsia="仿宋_GB2312" w:hAnsi="Times New Roman" w:cs="Times New Roman"/>
          <w:sz w:val="32"/>
          <w:szCs w:val="32"/>
        </w:rPr>
        <w:t>根据本市相关规定，持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日内核酸检测阴性证明，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根据具体情况安排</w:t>
      </w:r>
      <w:r>
        <w:rPr>
          <w:rFonts w:ascii="Times New Roman" w:eastAsia="仿宋_GB2312" w:hAnsi="Times New Roman" w:cs="Times New Roman"/>
          <w:sz w:val="32"/>
          <w:szCs w:val="32"/>
        </w:rPr>
        <w:t>参加考试。</w:t>
      </w:r>
    </w:p>
    <w:p w:rsidR="00416342" w:rsidRDefault="009B0D3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根据疫情防控需求和考场实际情况，考场一般不提供停车位，请考生合理安排行程。</w:t>
      </w:r>
    </w:p>
    <w:p w:rsidR="00416342" w:rsidRDefault="009B0D3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考生首场考试应提前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分钟到达考场，须自觉分散进退考场，与他人保持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米以上距离，避免近距离接触交流。</w:t>
      </w:r>
    </w:p>
    <w:p w:rsidR="00416342" w:rsidRDefault="009B0D3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进入考场时，考生须先接受防疫安全检查和指导，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进行体温检测（小于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天津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和“考生健康承诺码”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，准考证、身份证等，核验合格后方可入场。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持相关检测报告进入考场的考生，应将报告交予考务人员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6342" w:rsidRDefault="009B0D30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、咳嗽等可疑症状的考生，须主动报告工作人员，由驻场医生进行初步诊断，评估可否正常参加考试。</w:t>
      </w:r>
    </w:p>
    <w:p w:rsidR="00416342" w:rsidRDefault="009B0D30">
      <w:pPr>
        <w:numPr>
          <w:ilvl w:val="255"/>
          <w:numId w:val="0"/>
        </w:num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10.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416342" w:rsidRDefault="009B0D30">
      <w:pPr>
        <w:numPr>
          <w:ilvl w:val="255"/>
          <w:numId w:val="0"/>
        </w:numPr>
        <w:adjustRightInd w:val="0"/>
        <w:snapToGrid w:val="0"/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p w:rsidR="00416342" w:rsidRDefault="009B0D30" w:rsidP="00AE209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022-58077819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8:30-11:30;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1:30-5:00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bookmarkStart w:id="0" w:name="_GoBack"/>
      <w:bookmarkEnd w:id="0"/>
    </w:p>
    <w:sectPr w:rsidR="00416342" w:rsidSect="00026D80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4D" w:rsidRDefault="0045664D" w:rsidP="0008478A">
      <w:r>
        <w:separator/>
      </w:r>
    </w:p>
  </w:endnote>
  <w:endnote w:type="continuationSeparator" w:id="1">
    <w:p w:rsidR="0045664D" w:rsidRDefault="0045664D" w:rsidP="0008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4D" w:rsidRDefault="0045664D" w:rsidP="0008478A">
      <w:r>
        <w:separator/>
      </w:r>
    </w:p>
  </w:footnote>
  <w:footnote w:type="continuationSeparator" w:id="1">
    <w:p w:rsidR="0045664D" w:rsidRDefault="0045664D" w:rsidP="0008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026D80"/>
    <w:rsid w:val="0008478A"/>
    <w:rsid w:val="0014054D"/>
    <w:rsid w:val="001737B4"/>
    <w:rsid w:val="001E783F"/>
    <w:rsid w:val="00416342"/>
    <w:rsid w:val="0045664D"/>
    <w:rsid w:val="00660E11"/>
    <w:rsid w:val="00763681"/>
    <w:rsid w:val="007F0BC7"/>
    <w:rsid w:val="00852709"/>
    <w:rsid w:val="009B0D30"/>
    <w:rsid w:val="00A5658D"/>
    <w:rsid w:val="00AE2093"/>
    <w:rsid w:val="00B95C47"/>
    <w:rsid w:val="00D26971"/>
    <w:rsid w:val="00DD36AB"/>
    <w:rsid w:val="00E4231C"/>
    <w:rsid w:val="00E5233A"/>
    <w:rsid w:val="00EB334A"/>
    <w:rsid w:val="00EF3A66"/>
    <w:rsid w:val="00FC3173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B9214DE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252CC"/>
    <w:rsid w:val="2A796D14"/>
    <w:rsid w:val="2B3D7B7F"/>
    <w:rsid w:val="2B852820"/>
    <w:rsid w:val="2E241E0F"/>
    <w:rsid w:val="2E270277"/>
    <w:rsid w:val="2E312493"/>
    <w:rsid w:val="2E337281"/>
    <w:rsid w:val="306D35A3"/>
    <w:rsid w:val="31D17E31"/>
    <w:rsid w:val="32162A40"/>
    <w:rsid w:val="328D40F8"/>
    <w:rsid w:val="334C0D67"/>
    <w:rsid w:val="35AC7BA3"/>
    <w:rsid w:val="364B44B8"/>
    <w:rsid w:val="3742212B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5E87D5A"/>
    <w:rsid w:val="460F244F"/>
    <w:rsid w:val="48EA755A"/>
    <w:rsid w:val="4B4C58D5"/>
    <w:rsid w:val="4EB3110B"/>
    <w:rsid w:val="4F0C55F6"/>
    <w:rsid w:val="51C87B7D"/>
    <w:rsid w:val="523D7191"/>
    <w:rsid w:val="534807AD"/>
    <w:rsid w:val="546C6F63"/>
    <w:rsid w:val="58863A13"/>
    <w:rsid w:val="58AC7156"/>
    <w:rsid w:val="59526717"/>
    <w:rsid w:val="5C793E5C"/>
    <w:rsid w:val="5D231056"/>
    <w:rsid w:val="5DD11D90"/>
    <w:rsid w:val="5FD46A20"/>
    <w:rsid w:val="60354535"/>
    <w:rsid w:val="62852253"/>
    <w:rsid w:val="639D1B65"/>
    <w:rsid w:val="66841EDA"/>
    <w:rsid w:val="6B116E1E"/>
    <w:rsid w:val="6B2C6694"/>
    <w:rsid w:val="6D9411C2"/>
    <w:rsid w:val="705E5896"/>
    <w:rsid w:val="7280419D"/>
    <w:rsid w:val="740905CB"/>
    <w:rsid w:val="768B2E10"/>
    <w:rsid w:val="79D70F0F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7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7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7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7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1053</Characters>
  <Application>Microsoft Office Word</Application>
  <DocSecurity>0</DocSecurity>
  <Lines>8</Lines>
  <Paragraphs>2</Paragraphs>
  <ScaleCrop>false</ScaleCrop>
  <Company>Lenovo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2021-04-22T02:04:00Z</dcterms:created>
  <dcterms:modified xsi:type="dcterms:W3CDTF">2021-04-22T02:04:00Z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043B6FA0B0E3459AA63B514B148A7AC3</vt:lpwstr>
  </property>
</Properties>
</file>