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48" w:rsidRDefault="00B66C48" w:rsidP="00B66C48">
      <w:pPr>
        <w:spacing w:afterLines="50" w:after="15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中国农业科学院生物技术研究所</w:t>
      </w:r>
      <w:r>
        <w:rPr>
          <w:rFonts w:ascii="Times New Roman" w:hAnsi="Times New Roman" w:cs="Times New Roman"/>
          <w:b/>
          <w:sz w:val="32"/>
          <w:szCs w:val="32"/>
        </w:rPr>
        <w:t>2021</w:t>
      </w:r>
      <w:r>
        <w:rPr>
          <w:rFonts w:ascii="Times New Roman" w:hAnsi="Times New Roman" w:cs="Times New Roman" w:hint="eastAsia"/>
          <w:b/>
          <w:sz w:val="32"/>
          <w:szCs w:val="32"/>
        </w:rPr>
        <w:t>年度公开招聘人员岗位信息一览表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824"/>
        <w:gridCol w:w="709"/>
        <w:gridCol w:w="2448"/>
        <w:gridCol w:w="1031"/>
        <w:gridCol w:w="1477"/>
        <w:gridCol w:w="3266"/>
      </w:tblGrid>
      <w:tr w:rsidR="00B66C48" w:rsidRPr="0036273C" w:rsidTr="00FB6656">
        <w:trPr>
          <w:trHeight w:val="632"/>
          <w:tblHeader/>
          <w:jc w:val="center"/>
        </w:trPr>
        <w:tc>
          <w:tcPr>
            <w:tcW w:w="1555" w:type="dxa"/>
            <w:vAlign w:val="center"/>
          </w:tcPr>
          <w:p w:rsidR="00B66C48" w:rsidRPr="0036273C" w:rsidRDefault="00B66C48" w:rsidP="00FB665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36273C"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4824" w:type="dxa"/>
            <w:vAlign w:val="center"/>
          </w:tcPr>
          <w:p w:rsidR="00B66C48" w:rsidRPr="0036273C" w:rsidRDefault="00B66C48" w:rsidP="00FB665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36273C"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岗位简介</w:t>
            </w:r>
          </w:p>
        </w:tc>
        <w:tc>
          <w:tcPr>
            <w:tcW w:w="709" w:type="dxa"/>
            <w:vAlign w:val="center"/>
          </w:tcPr>
          <w:p w:rsidR="00B66C48" w:rsidRPr="0036273C" w:rsidRDefault="00B66C48" w:rsidP="00FB665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人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数</w:t>
            </w:r>
          </w:p>
        </w:tc>
        <w:tc>
          <w:tcPr>
            <w:tcW w:w="2448" w:type="dxa"/>
            <w:vAlign w:val="center"/>
          </w:tcPr>
          <w:p w:rsidR="00B66C48" w:rsidRPr="0036273C" w:rsidRDefault="00B66C48" w:rsidP="00FB665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36273C"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031" w:type="dxa"/>
            <w:vAlign w:val="center"/>
          </w:tcPr>
          <w:p w:rsidR="00B66C48" w:rsidRPr="0036273C" w:rsidRDefault="00B66C48" w:rsidP="00FB665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36273C"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学位学历</w:t>
            </w:r>
          </w:p>
        </w:tc>
        <w:tc>
          <w:tcPr>
            <w:tcW w:w="1477" w:type="dxa"/>
            <w:vAlign w:val="center"/>
          </w:tcPr>
          <w:p w:rsidR="00B66C48" w:rsidRPr="0036273C" w:rsidRDefault="00B66C48" w:rsidP="00FB665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36273C"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生源要求</w:t>
            </w:r>
          </w:p>
        </w:tc>
        <w:tc>
          <w:tcPr>
            <w:tcW w:w="3266" w:type="dxa"/>
            <w:vAlign w:val="center"/>
          </w:tcPr>
          <w:p w:rsidR="00B66C48" w:rsidRPr="0036273C" w:rsidRDefault="00B66C48" w:rsidP="00FB665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36273C"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其他要求</w:t>
            </w:r>
          </w:p>
        </w:tc>
      </w:tr>
      <w:tr w:rsidR="00B66C48" w:rsidRPr="0036273C" w:rsidTr="00FB6656">
        <w:trPr>
          <w:trHeight w:hRule="exact" w:val="2020"/>
          <w:jc w:val="center"/>
        </w:trPr>
        <w:tc>
          <w:tcPr>
            <w:tcW w:w="1555" w:type="dxa"/>
            <w:vAlign w:val="center"/>
          </w:tcPr>
          <w:p w:rsidR="00B66C48" w:rsidRPr="0036273C" w:rsidRDefault="00B66C48" w:rsidP="00FB6656">
            <w:pPr>
              <w:widowControl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综合办公室</w:t>
            </w:r>
          </w:p>
          <w:p w:rsidR="00B66C48" w:rsidRPr="0036273C" w:rsidRDefault="00B66C48" w:rsidP="00FB6656">
            <w:pPr>
              <w:widowControl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宣传信息专员</w:t>
            </w:r>
          </w:p>
        </w:tc>
        <w:tc>
          <w:tcPr>
            <w:tcW w:w="4824" w:type="dxa"/>
            <w:vAlign w:val="center"/>
          </w:tcPr>
          <w:p w:rsidR="00B66C48" w:rsidRPr="0036273C" w:rsidRDefault="00B66C48" w:rsidP="00FB6656">
            <w:pPr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从事网站、公众</w:t>
            </w:r>
            <w:proofErr w:type="gramStart"/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号维护</w:t>
            </w:r>
            <w:proofErr w:type="gramEnd"/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与信息发布；网站信息系统管理，网络技术维护；档案管理及档案信息化工作等</w:t>
            </w: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。</w:t>
            </w:r>
          </w:p>
        </w:tc>
        <w:tc>
          <w:tcPr>
            <w:tcW w:w="709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8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管理科学与工程（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1201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）、新闻传播学（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0503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）、计算机科学与技术（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0812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）、图书情报与档案管理（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1205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）等相关专业</w:t>
            </w:r>
          </w:p>
        </w:tc>
        <w:tc>
          <w:tcPr>
            <w:tcW w:w="1031" w:type="dxa"/>
            <w:vAlign w:val="center"/>
          </w:tcPr>
          <w:p w:rsidR="00B66C48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硕士</w:t>
            </w:r>
          </w:p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研究生</w:t>
            </w:r>
          </w:p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及以上</w:t>
            </w:r>
          </w:p>
        </w:tc>
        <w:tc>
          <w:tcPr>
            <w:tcW w:w="1477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/>
                <w:sz w:val="18"/>
                <w:szCs w:val="18"/>
              </w:rPr>
              <w:t>应届毕业生</w:t>
            </w:r>
          </w:p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（京</w:t>
            </w:r>
            <w:r w:rsidRPr="0036273C">
              <w:rPr>
                <w:rFonts w:ascii="Times New Roman" w:eastAsiaTheme="majorEastAsia" w:hAnsi="Times New Roman" w:cs="Times New Roman"/>
                <w:sz w:val="18"/>
                <w:szCs w:val="18"/>
              </w:rPr>
              <w:t>内生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源）</w:t>
            </w:r>
          </w:p>
        </w:tc>
        <w:tc>
          <w:tcPr>
            <w:tcW w:w="3266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无</w:t>
            </w:r>
          </w:p>
        </w:tc>
      </w:tr>
      <w:tr w:rsidR="00B66C48" w:rsidRPr="0036273C" w:rsidTr="00FB6656">
        <w:trPr>
          <w:trHeight w:hRule="exact" w:val="2261"/>
          <w:jc w:val="center"/>
        </w:trPr>
        <w:tc>
          <w:tcPr>
            <w:tcW w:w="1555" w:type="dxa"/>
            <w:vAlign w:val="center"/>
          </w:tcPr>
          <w:p w:rsidR="00B66C48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/>
                <w:sz w:val="18"/>
                <w:szCs w:val="18"/>
              </w:rPr>
              <w:t>作物功能基因组研究中心</w:t>
            </w:r>
          </w:p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/>
                <w:sz w:val="18"/>
                <w:szCs w:val="18"/>
              </w:rPr>
              <w:t>科研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助理</w:t>
            </w:r>
          </w:p>
        </w:tc>
        <w:tc>
          <w:tcPr>
            <w:tcW w:w="4824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从事作物光合、合成生物学、玉米基因编辑及分子育种、生物信息学、合成生物学技术开发和利用等</w:t>
            </w:r>
            <w:r w:rsidRPr="0036273C">
              <w:rPr>
                <w:rFonts w:ascii="Times New Roman" w:eastAsiaTheme="majorEastAsia" w:hAnsi="Times New Roman" w:cs="Times New Roman"/>
                <w:sz w:val="18"/>
                <w:szCs w:val="18"/>
              </w:rPr>
              <w:t>相关研究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。</w:t>
            </w:r>
          </w:p>
        </w:tc>
        <w:tc>
          <w:tcPr>
            <w:tcW w:w="709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2448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生物学（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0710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）、作物学（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0901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）等相关专业</w:t>
            </w:r>
          </w:p>
        </w:tc>
        <w:tc>
          <w:tcPr>
            <w:tcW w:w="1031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博士</w:t>
            </w:r>
          </w:p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研究生</w:t>
            </w:r>
          </w:p>
        </w:tc>
        <w:tc>
          <w:tcPr>
            <w:tcW w:w="1477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博士后出站</w:t>
            </w:r>
            <w:r w:rsidRPr="0036273C">
              <w:rPr>
                <w:rFonts w:ascii="Times New Roman" w:eastAsiaTheme="majorEastAsia" w:hAnsi="Times New Roman" w:cs="Times New Roman" w:hint="eastAsia"/>
                <w:color w:val="000000" w:themeColor="text1"/>
                <w:sz w:val="18"/>
                <w:szCs w:val="18"/>
              </w:rPr>
              <w:t>、</w:t>
            </w:r>
          </w:p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留学回国人员</w:t>
            </w:r>
            <w:r w:rsidRPr="0036273C">
              <w:rPr>
                <w:rFonts w:ascii="Times New Roman" w:eastAsiaTheme="majorEastAsia" w:hAnsi="Times New Roman" w:cs="Times New Roman" w:hint="eastAsia"/>
                <w:color w:val="000000" w:themeColor="text1"/>
                <w:sz w:val="18"/>
                <w:szCs w:val="18"/>
              </w:rPr>
              <w:t>、</w:t>
            </w:r>
            <w:r w:rsidRPr="0036273C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社会调入人员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sz w:val="18"/>
                <w:szCs w:val="18"/>
              </w:rPr>
              <w:t>、</w:t>
            </w:r>
            <w:r w:rsidRPr="0036273C">
              <w:rPr>
                <w:rFonts w:ascii="Times New Roman" w:eastAsiaTheme="majorEastAsia" w:hAnsi="Times New Roman" w:cs="Times New Roman"/>
                <w:sz w:val="18"/>
                <w:szCs w:val="18"/>
              </w:rPr>
              <w:t>应届毕业生</w:t>
            </w:r>
          </w:p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（京</w:t>
            </w:r>
            <w:r w:rsidRPr="0036273C">
              <w:rPr>
                <w:rFonts w:ascii="Times New Roman" w:eastAsiaTheme="majorEastAsia" w:hAnsi="Times New Roman" w:cs="Times New Roman"/>
                <w:sz w:val="18"/>
                <w:szCs w:val="18"/>
              </w:rPr>
              <w:t>内生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源）</w:t>
            </w:r>
          </w:p>
        </w:tc>
        <w:tc>
          <w:tcPr>
            <w:tcW w:w="3266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1.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有作物光合作用、功能基因组学、分子生物学研究</w:t>
            </w:r>
            <w:r w:rsidRPr="0036273C">
              <w:rPr>
                <w:rFonts w:ascii="Times New Roman" w:eastAsiaTheme="majorEastAsia" w:hAnsi="Times New Roman" w:cs="Times New Roman"/>
                <w:sz w:val="18"/>
                <w:szCs w:val="18"/>
              </w:rPr>
              <w:t>经历，熟悉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合成生物学、基因编辑原理与技术、开</w:t>
            </w:r>
            <w:r w:rsidRPr="0036273C">
              <w:rPr>
                <w:rFonts w:ascii="Times New Roman" w:eastAsiaTheme="majorEastAsia" w:hAnsi="Times New Roman" w:cs="Times New Roman"/>
                <w:sz w:val="18"/>
                <w:szCs w:val="18"/>
              </w:rPr>
              <w:t>发生物信息学、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人工智能技术等；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2.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有较高的研究水平，以第一或通讯作者在国际知名期刊发表过高水平研究论文。</w:t>
            </w:r>
          </w:p>
        </w:tc>
      </w:tr>
      <w:tr w:rsidR="00B66C48" w:rsidRPr="0036273C" w:rsidTr="00FB6656">
        <w:trPr>
          <w:trHeight w:hRule="exact" w:val="1853"/>
          <w:jc w:val="center"/>
        </w:trPr>
        <w:tc>
          <w:tcPr>
            <w:tcW w:w="1555" w:type="dxa"/>
            <w:vAlign w:val="center"/>
          </w:tcPr>
          <w:p w:rsidR="00B66C48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/>
                <w:sz w:val="18"/>
                <w:szCs w:val="18"/>
              </w:rPr>
              <w:t>作物分子生物学研究中心</w:t>
            </w:r>
          </w:p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/>
                <w:sz w:val="18"/>
                <w:szCs w:val="18"/>
              </w:rPr>
              <w:t>科研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助理</w:t>
            </w:r>
          </w:p>
        </w:tc>
        <w:tc>
          <w:tcPr>
            <w:tcW w:w="4824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主要从事作物分子育种理论与技术的研究与创新，以作物优异性状分子基础与遗传改良为重点研究方向，进行作物耐</w:t>
            </w:r>
            <w:proofErr w:type="gramStart"/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逆分子</w:t>
            </w:r>
            <w:proofErr w:type="gramEnd"/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机理研究，并结合分子遗传育种创制作物耐逆新材料。</w:t>
            </w:r>
          </w:p>
        </w:tc>
        <w:tc>
          <w:tcPr>
            <w:tcW w:w="709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2448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生物学（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0710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）、作物学（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0901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）等相关专业</w:t>
            </w:r>
          </w:p>
        </w:tc>
        <w:tc>
          <w:tcPr>
            <w:tcW w:w="1031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博士</w:t>
            </w:r>
          </w:p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研究生</w:t>
            </w:r>
          </w:p>
        </w:tc>
        <w:tc>
          <w:tcPr>
            <w:tcW w:w="1477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博士后出站</w:t>
            </w:r>
            <w:r w:rsidRPr="0036273C">
              <w:rPr>
                <w:rFonts w:ascii="Times New Roman" w:eastAsiaTheme="majorEastAsia" w:hAnsi="Times New Roman" w:cs="Times New Roman" w:hint="eastAsia"/>
                <w:color w:val="000000" w:themeColor="text1"/>
                <w:sz w:val="18"/>
                <w:szCs w:val="18"/>
              </w:rPr>
              <w:t>、</w:t>
            </w:r>
          </w:p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留学回国人员</w:t>
            </w:r>
            <w:r w:rsidRPr="0036273C">
              <w:rPr>
                <w:rFonts w:ascii="Times New Roman" w:eastAsiaTheme="majorEastAsia" w:hAnsi="Times New Roman" w:cs="Times New Roman" w:hint="eastAsia"/>
                <w:color w:val="000000" w:themeColor="text1"/>
                <w:sz w:val="18"/>
                <w:szCs w:val="18"/>
              </w:rPr>
              <w:t>、</w:t>
            </w:r>
            <w:r w:rsidRPr="0036273C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社会调入人员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sz w:val="18"/>
                <w:szCs w:val="18"/>
              </w:rPr>
              <w:t>、</w:t>
            </w:r>
            <w:r w:rsidRPr="0036273C">
              <w:rPr>
                <w:rFonts w:ascii="Times New Roman" w:eastAsiaTheme="majorEastAsia" w:hAnsi="Times New Roman" w:cs="Times New Roman"/>
                <w:sz w:val="18"/>
                <w:szCs w:val="18"/>
              </w:rPr>
              <w:t>应届毕业生</w:t>
            </w:r>
          </w:p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（京</w:t>
            </w:r>
            <w:r w:rsidRPr="0036273C">
              <w:rPr>
                <w:rFonts w:ascii="Times New Roman" w:eastAsiaTheme="majorEastAsia" w:hAnsi="Times New Roman" w:cs="Times New Roman"/>
                <w:sz w:val="18"/>
                <w:szCs w:val="18"/>
              </w:rPr>
              <w:t>内生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源）</w:t>
            </w:r>
          </w:p>
        </w:tc>
        <w:tc>
          <w:tcPr>
            <w:tcW w:w="3266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36273C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6273C">
              <w:rPr>
                <w:rFonts w:ascii="Times New Roman" w:eastAsiaTheme="majorEastAsia" w:hAnsi="Times New Roman" w:cs="Times New Roman" w:hint="eastAsia"/>
                <w:color w:val="000000" w:themeColor="text1"/>
                <w:sz w:val="18"/>
                <w:szCs w:val="18"/>
              </w:rPr>
              <w:t>有博士后研究经历；</w:t>
            </w:r>
            <w:r w:rsidRPr="0036273C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Pr="0036273C">
              <w:rPr>
                <w:rFonts w:ascii="Times New Roman" w:eastAsiaTheme="majorEastAsia" w:hAnsi="Times New Roman" w:cs="Times New Roman" w:hint="eastAsia"/>
                <w:color w:val="000000" w:themeColor="text1"/>
                <w:sz w:val="18"/>
                <w:szCs w:val="18"/>
              </w:rPr>
              <w:t>掌握本领域研究前沿，具有相关领域代表性成果。</w:t>
            </w:r>
          </w:p>
        </w:tc>
      </w:tr>
      <w:tr w:rsidR="00B66C48" w:rsidRPr="0036273C" w:rsidTr="00FB6656">
        <w:trPr>
          <w:trHeight w:hRule="exact" w:val="2493"/>
          <w:jc w:val="center"/>
        </w:trPr>
        <w:tc>
          <w:tcPr>
            <w:tcW w:w="1555" w:type="dxa"/>
            <w:vAlign w:val="center"/>
          </w:tcPr>
          <w:p w:rsidR="00B66C48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/>
                <w:sz w:val="18"/>
                <w:szCs w:val="18"/>
              </w:rPr>
              <w:lastRenderedPageBreak/>
              <w:t>农业微生物学</w:t>
            </w:r>
          </w:p>
          <w:p w:rsidR="00B66C48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/>
                <w:sz w:val="18"/>
                <w:szCs w:val="18"/>
              </w:rPr>
              <w:t>研究中心</w:t>
            </w:r>
          </w:p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/>
                <w:sz w:val="18"/>
                <w:szCs w:val="18"/>
              </w:rPr>
              <w:t>科研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助理</w:t>
            </w:r>
          </w:p>
        </w:tc>
        <w:tc>
          <w:tcPr>
            <w:tcW w:w="4824" w:type="dxa"/>
            <w:vAlign w:val="center"/>
          </w:tcPr>
          <w:p w:rsidR="00B66C48" w:rsidRPr="0036273C" w:rsidRDefault="00B66C48" w:rsidP="00FB6656">
            <w:pPr>
              <w:spacing w:line="180" w:lineRule="atLeast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从事利用合成生物技术合成新型农用杀虫物质、微生物合成生物学前沿理论与技术创新工作，开展生物固氮、生物抗逆等智能基因模块设计与优化，人工基因回路与微生物底盘的适配性测试，新型高效固氮、抗逆基因回路菌株构建及田间应用效果评测。</w:t>
            </w:r>
          </w:p>
        </w:tc>
        <w:tc>
          <w:tcPr>
            <w:tcW w:w="709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2448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生物学（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0710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）、作物学（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0901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）等相关专业</w:t>
            </w:r>
          </w:p>
        </w:tc>
        <w:tc>
          <w:tcPr>
            <w:tcW w:w="1031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/>
                <w:sz w:val="18"/>
                <w:szCs w:val="18"/>
              </w:rPr>
              <w:t>博士</w:t>
            </w:r>
            <w:r w:rsidRPr="0036273C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    </w:t>
            </w:r>
          </w:p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/>
                <w:sz w:val="18"/>
                <w:szCs w:val="18"/>
              </w:rPr>
              <w:t>研究生</w:t>
            </w:r>
          </w:p>
        </w:tc>
        <w:tc>
          <w:tcPr>
            <w:tcW w:w="1477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博士后出站</w:t>
            </w:r>
            <w:r w:rsidRPr="0036273C">
              <w:rPr>
                <w:rFonts w:ascii="Times New Roman" w:eastAsiaTheme="majorEastAsia" w:hAnsi="Times New Roman" w:cs="Times New Roman" w:hint="eastAsia"/>
                <w:color w:val="000000" w:themeColor="text1"/>
                <w:sz w:val="18"/>
                <w:szCs w:val="18"/>
              </w:rPr>
              <w:t>、</w:t>
            </w:r>
          </w:p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留学回国人员</w:t>
            </w:r>
            <w:r w:rsidRPr="0036273C">
              <w:rPr>
                <w:rFonts w:ascii="Times New Roman" w:eastAsiaTheme="majorEastAsia" w:hAnsi="Times New Roman" w:cs="Times New Roman" w:hint="eastAsia"/>
                <w:color w:val="000000" w:themeColor="text1"/>
                <w:sz w:val="18"/>
                <w:szCs w:val="18"/>
              </w:rPr>
              <w:t>、</w:t>
            </w:r>
            <w:r w:rsidRPr="0036273C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社会调入人员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sz w:val="18"/>
                <w:szCs w:val="18"/>
              </w:rPr>
              <w:t>、</w:t>
            </w:r>
            <w:r w:rsidRPr="0036273C">
              <w:rPr>
                <w:rFonts w:ascii="Times New Roman" w:eastAsiaTheme="majorEastAsia" w:hAnsi="Times New Roman" w:cs="Times New Roman"/>
                <w:sz w:val="18"/>
                <w:szCs w:val="18"/>
              </w:rPr>
              <w:t>应届毕业生</w:t>
            </w:r>
          </w:p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（京</w:t>
            </w:r>
            <w:r w:rsidRPr="0036273C">
              <w:rPr>
                <w:rFonts w:ascii="Times New Roman" w:eastAsiaTheme="majorEastAsia" w:hAnsi="Times New Roman" w:cs="Times New Roman"/>
                <w:sz w:val="18"/>
                <w:szCs w:val="18"/>
              </w:rPr>
              <w:t>内生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源）</w:t>
            </w:r>
          </w:p>
        </w:tc>
        <w:tc>
          <w:tcPr>
            <w:tcW w:w="3266" w:type="dxa"/>
            <w:vAlign w:val="center"/>
          </w:tcPr>
          <w:p w:rsidR="00B66C48" w:rsidRPr="0036273C" w:rsidRDefault="00B66C48" w:rsidP="00FB6656">
            <w:pPr>
              <w:spacing w:line="180" w:lineRule="atLeast"/>
              <w:rPr>
                <w:rFonts w:ascii="Times New Roman" w:eastAsiaTheme="majorEastAsia" w:hAnsi="Times New Roman" w:cs="Times New Roman"/>
                <w:sz w:val="18"/>
                <w:szCs w:val="18"/>
                <w:highlight w:val="yellow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1.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有国外研究经历；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2.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从事分子微生物学、合成生物学、微生物遗传学相关专业研究；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3.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有较高的研究水平，以第一或通讯作者在国际知名期刊发表过高水平研究论文。</w:t>
            </w:r>
          </w:p>
        </w:tc>
      </w:tr>
      <w:tr w:rsidR="00B66C48" w:rsidRPr="0036273C" w:rsidTr="00FB6656">
        <w:trPr>
          <w:trHeight w:hRule="exact" w:val="2538"/>
          <w:jc w:val="center"/>
        </w:trPr>
        <w:tc>
          <w:tcPr>
            <w:tcW w:w="1555" w:type="dxa"/>
            <w:vAlign w:val="center"/>
          </w:tcPr>
          <w:p w:rsidR="00B66C48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农业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生物安全</w:t>
            </w:r>
          </w:p>
          <w:p w:rsidR="00B66C48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研究中心</w:t>
            </w:r>
          </w:p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  <w:highlight w:val="yellow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科研助理</w:t>
            </w:r>
          </w:p>
        </w:tc>
        <w:tc>
          <w:tcPr>
            <w:tcW w:w="4824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left"/>
              <w:rPr>
                <w:rFonts w:ascii="Times New Roman" w:eastAsiaTheme="majorEastAsia" w:hAnsi="Times New Roman" w:cs="Times New Roman"/>
                <w:sz w:val="18"/>
                <w:szCs w:val="18"/>
                <w:highlight w:val="yellow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创新基于多组学、生物信息学、计算生物学等的生物技术产品分子特征分析与风险识别新技术、新方法，解析生物技术产品分子特征，对新特征的潜在风险进行预测、检验；从事作物分子生物学方面的研究，包括转基因作物的分子特征和安全评价。</w:t>
            </w:r>
          </w:p>
        </w:tc>
        <w:tc>
          <w:tcPr>
            <w:tcW w:w="709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2448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  <w:highlight w:val="yellow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生物学（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0710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）、作物学（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0901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）等相关专业</w:t>
            </w:r>
          </w:p>
        </w:tc>
        <w:tc>
          <w:tcPr>
            <w:tcW w:w="1031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博士</w:t>
            </w:r>
            <w:r w:rsidRPr="0036273C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</w:p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36273C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研究生</w:t>
            </w:r>
          </w:p>
        </w:tc>
        <w:tc>
          <w:tcPr>
            <w:tcW w:w="1477" w:type="dxa"/>
            <w:vAlign w:val="center"/>
          </w:tcPr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博士后出站</w:t>
            </w:r>
            <w:r w:rsidRPr="0036273C">
              <w:rPr>
                <w:rFonts w:ascii="Times New Roman" w:eastAsiaTheme="majorEastAsia" w:hAnsi="Times New Roman" w:cs="Times New Roman" w:hint="eastAsia"/>
                <w:color w:val="000000" w:themeColor="text1"/>
                <w:sz w:val="18"/>
                <w:szCs w:val="18"/>
              </w:rPr>
              <w:t>、</w:t>
            </w:r>
          </w:p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36273C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留学回国人员</w:t>
            </w:r>
            <w:r w:rsidRPr="0036273C">
              <w:rPr>
                <w:rFonts w:ascii="Times New Roman" w:eastAsiaTheme="majorEastAsia" w:hAnsi="Times New Roman" w:cs="Times New Roman" w:hint="eastAsia"/>
                <w:color w:val="000000" w:themeColor="text1"/>
                <w:sz w:val="18"/>
                <w:szCs w:val="18"/>
              </w:rPr>
              <w:t>、</w:t>
            </w:r>
            <w:r w:rsidRPr="0036273C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社会调入人员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sz w:val="18"/>
                <w:szCs w:val="18"/>
              </w:rPr>
              <w:t>、</w:t>
            </w:r>
            <w:r w:rsidRPr="0036273C">
              <w:rPr>
                <w:rFonts w:ascii="Times New Roman" w:eastAsiaTheme="majorEastAsia" w:hAnsi="Times New Roman" w:cs="Times New Roman"/>
                <w:sz w:val="18"/>
                <w:szCs w:val="18"/>
              </w:rPr>
              <w:t>应届毕业生</w:t>
            </w:r>
          </w:p>
          <w:p w:rsidR="00B66C48" w:rsidRPr="0036273C" w:rsidRDefault="00B66C48" w:rsidP="00FB6656">
            <w:pPr>
              <w:spacing w:line="180" w:lineRule="atLeast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  <w:highlight w:val="yellow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（京</w:t>
            </w:r>
            <w:r w:rsidRPr="0036273C">
              <w:rPr>
                <w:rFonts w:ascii="Times New Roman" w:eastAsiaTheme="majorEastAsia" w:hAnsi="Times New Roman" w:cs="Times New Roman"/>
                <w:sz w:val="18"/>
                <w:szCs w:val="18"/>
              </w:rPr>
              <w:t>内生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源）</w:t>
            </w:r>
          </w:p>
        </w:tc>
        <w:tc>
          <w:tcPr>
            <w:tcW w:w="3266" w:type="dxa"/>
            <w:vAlign w:val="center"/>
          </w:tcPr>
          <w:p w:rsidR="00B66C48" w:rsidRPr="0036273C" w:rsidRDefault="00B66C48" w:rsidP="00FB6656">
            <w:pPr>
              <w:spacing w:line="180" w:lineRule="atLeast"/>
              <w:rPr>
                <w:rFonts w:ascii="Times New Roman" w:eastAsiaTheme="majorEastAsia" w:hAnsi="Times New Roman" w:cs="Times New Roman"/>
                <w:sz w:val="18"/>
                <w:szCs w:val="18"/>
                <w:highlight w:val="yellow"/>
              </w:rPr>
            </w:pP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1.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有博士后研究经历；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2.</w:t>
            </w:r>
            <w:r w:rsidRPr="0036273C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掌握本领域研究前沿，具有相关领域代表性成果。</w:t>
            </w:r>
          </w:p>
        </w:tc>
      </w:tr>
    </w:tbl>
    <w:p w:rsidR="006A61BA" w:rsidRPr="00B66C48" w:rsidRDefault="006A61BA">
      <w:bookmarkStart w:id="0" w:name="_GoBack"/>
      <w:bookmarkEnd w:id="0"/>
    </w:p>
    <w:sectPr w:rsidR="006A61BA" w:rsidRPr="00B66C48" w:rsidSect="00B66C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E1"/>
    <w:rsid w:val="006A61BA"/>
    <w:rsid w:val="007D33E1"/>
    <w:rsid w:val="00B6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D69AC-96E5-488C-B566-8B06DEB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C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崔艳（生物所文员）</dc:creator>
  <cp:keywords/>
  <dc:description/>
  <cp:lastModifiedBy>崔艳（生物所文员）</cp:lastModifiedBy>
  <cp:revision>2</cp:revision>
  <dcterms:created xsi:type="dcterms:W3CDTF">2021-03-10T10:25:00Z</dcterms:created>
  <dcterms:modified xsi:type="dcterms:W3CDTF">2021-03-10T10:25:00Z</dcterms:modified>
</cp:coreProperties>
</file>