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  <w:lang w:val="en-US" w:eastAsia="zh-CN"/>
        </w:rPr>
        <w:t>金华市建设工程造价管理协会</w:t>
      </w:r>
    </w:p>
    <w:p>
      <w:pPr>
        <w:keepNext w:val="0"/>
        <w:keepLines w:val="0"/>
        <w:pageBreakBefore w:val="0"/>
        <w:widowControl w:val="0"/>
        <w:tabs>
          <w:tab w:val="left" w:pos="5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公开招聘人才报名登记表</w:t>
      </w:r>
      <w:bookmarkEnd w:id="0"/>
    </w:p>
    <w:tbl>
      <w:tblPr>
        <w:tblStyle w:val="3"/>
        <w:tblpPr w:leftFromText="180" w:rightFromText="180" w:vertAnchor="text" w:horzAnchor="page" w:tblpX="865" w:tblpY="588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410"/>
        <w:gridCol w:w="885"/>
        <w:gridCol w:w="990"/>
        <w:gridCol w:w="1250"/>
        <w:gridCol w:w="14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是否全日制应届毕业生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简历</w:t>
            </w:r>
          </w:p>
        </w:tc>
        <w:tc>
          <w:tcPr>
            <w:tcW w:w="88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外语、计算机及其他资格证书情况、奖惩情况、职称情况和报考岗位要求的其他情况</w:t>
            </w:r>
          </w:p>
        </w:tc>
        <w:tc>
          <w:tcPr>
            <w:tcW w:w="88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88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2940" w:firstLineChars="1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77DFF"/>
    <w:rsid w:val="63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2021-01-28T07:01:00Z</dcterms:created>
  <dc:creator>WPS_1483582875</dc:creator>
  <cp:lastModifiedBy>WPS_1483582875</cp:lastModifiedBy>
  <dcterms:modified xsi:type="dcterms:W3CDTF">2021-01-28T07:01:48Z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