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2" w:rsidRDefault="00383CDD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sz w:val="44"/>
          <w:szCs w:val="44"/>
        </w:rPr>
        <w:t>年度</w:t>
      </w:r>
      <w:r>
        <w:rPr>
          <w:rFonts w:ascii="Times New Roman" w:eastAsia="方正小标宋_GBK" w:hAnsi="Times New Roman" w:cs="Times New Roman"/>
          <w:sz w:val="44"/>
          <w:szCs w:val="44"/>
        </w:rPr>
        <w:t>吉林出入境边防检查总站</w:t>
      </w:r>
      <w:r>
        <w:rPr>
          <w:rFonts w:ascii="Times New Roman" w:eastAsia="方正小标宋_GBK" w:hAnsi="Times New Roman" w:cs="Times New Roman"/>
          <w:sz w:val="44"/>
          <w:szCs w:val="44"/>
        </w:rPr>
        <w:t>考试录用公务员递补面试人员</w:t>
      </w:r>
      <w:bookmarkEnd w:id="0"/>
      <w:r>
        <w:rPr>
          <w:rFonts w:ascii="Times New Roman" w:eastAsia="方正小标宋_GBK" w:hAnsi="Times New Roman" w:cs="Times New Roman"/>
          <w:sz w:val="44"/>
          <w:szCs w:val="44"/>
        </w:rPr>
        <w:t>公告</w:t>
      </w:r>
    </w:p>
    <w:p w:rsidR="00D70742" w:rsidRDefault="00D70742">
      <w:pPr>
        <w:spacing w:line="600" w:lineRule="exact"/>
        <w:ind w:firstLineChars="200" w:firstLine="640"/>
        <w:rPr>
          <w:szCs w:val="32"/>
        </w:rPr>
      </w:pPr>
    </w:p>
    <w:p w:rsidR="00D70742" w:rsidRDefault="00383CDD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因部分考生自愿放弃面试资格，根据考试录用公务员有关规定，拟在笔试成绩合格的考生中，按照笔试成绩由高到低的顺序递补考生进入面试，递补名单及面试时间如下（按准考证号排序）：</w:t>
      </w:r>
    </w:p>
    <w:tbl>
      <w:tblPr>
        <w:tblW w:w="8834" w:type="dxa"/>
        <w:tblLayout w:type="fixed"/>
        <w:tblLook w:val="04A0" w:firstRow="1" w:lastRow="0" w:firstColumn="1" w:lastColumn="0" w:noHBand="0" w:noVBand="1"/>
      </w:tblPr>
      <w:tblGrid>
        <w:gridCol w:w="3618"/>
        <w:gridCol w:w="1873"/>
        <w:gridCol w:w="883"/>
        <w:gridCol w:w="1364"/>
        <w:gridCol w:w="1096"/>
      </w:tblGrid>
      <w:tr w:rsidR="00D70742">
        <w:trPr>
          <w:trHeight w:val="54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招考职位及职位代码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进入面试</w:t>
            </w:r>
          </w:p>
          <w:p w:rsidR="00D70742" w:rsidRDefault="00383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最低分数线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长白出入境边防检查站一级警长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300130001001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164222014200807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孙连多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56.330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164223013804004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井鑫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164223013804321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6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南坪出入境边防检查站一级警长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300130001003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164222014302115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刘鸿岩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57.720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69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古城里出入境边防检查站一级警长及以下（一）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300130001005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164221014600630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张峻源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56.740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延边边境管理支队一级警长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300130001007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164222014203509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张来森</w:t>
            </w:r>
            <w:proofErr w:type="gram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53.150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164222014300206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张淼森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164223013804806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高兴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164241010302426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陶冶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164241010304501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徐航</w:t>
            </w:r>
            <w:proofErr w:type="gramEnd"/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164264010401603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兰柯琦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延边边境管理支队一级警长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300130001008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164222014204229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朱梓宣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58.580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164223013803416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于佳钰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164223013808709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郑艺</w:t>
            </w:r>
            <w:proofErr w:type="gramEnd"/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164250011500522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颜敏兰</w:t>
            </w:r>
            <w:proofErr w:type="gramEnd"/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300130001012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164222014200402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孙千婷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58.840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164237011000308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王芊霖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164237011000428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王紫睿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164222014300115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马宏翔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50.560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164237011004102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郭阳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164241010305603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陈旭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164222014204607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于丰铭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55.980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164236075907117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尹世豪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164237011002115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王来帅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164237011003730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管栋</w:t>
            </w:r>
            <w:proofErr w:type="gramEnd"/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164222014202020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王泽锋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49.420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164222014202114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王宇哲</w:t>
            </w:r>
            <w:proofErr w:type="gramEnd"/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164222014204312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盖俊廷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164223013805429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于昊楠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164237010900605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王子汉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164265010302119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曹焱臣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300130001017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164223013805616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维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52.570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164261010407409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付浚钊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300130001018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164215012200615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薛文轩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47.770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164223013804014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秦龙生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164253010206304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赵聪</w:t>
            </w:r>
            <w:proofErr w:type="gramEnd"/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长白山边境管理支队一级警长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300130001021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164215012201518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李鑫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55.590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164222014201614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史天祺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164223013802812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刘德江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164237011000523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巩玉新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长白山边境管理支队一级警长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300130001023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164232011303601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刘奔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56.340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164237010902701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宗仁昊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164237011004222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张正朴</w:t>
            </w:r>
            <w:proofErr w:type="gramEnd"/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长白山边境管理支队一级警长</w:t>
            </w:r>
          </w:p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300130001024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164211197800301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冯帆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55.290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164214010501818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宋汝佳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164221014601401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周亚娟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164222014201230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于嘉慧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70742">
        <w:trPr>
          <w:trHeight w:val="33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164222014203309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42" w:rsidRDefault="00383CD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裴玉锐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742" w:rsidRDefault="00D707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70742" w:rsidRDefault="00383CDD">
      <w:pPr>
        <w:spacing w:line="52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/>
          <w:szCs w:val="32"/>
        </w:rPr>
        <w:t>请</w:t>
      </w:r>
      <w:r>
        <w:rPr>
          <w:rFonts w:ascii="Times New Roman" w:eastAsia="仿宋" w:hAnsi="Times New Roman" w:cs="Times New Roman" w:hint="eastAsia"/>
          <w:szCs w:val="32"/>
        </w:rPr>
        <w:t>以上</w:t>
      </w:r>
      <w:r>
        <w:rPr>
          <w:rFonts w:ascii="Times New Roman" w:eastAsia="仿宋" w:hAnsi="Times New Roman" w:cs="Times New Roman"/>
          <w:szCs w:val="32"/>
        </w:rPr>
        <w:t>考生按照《</w:t>
      </w:r>
      <w:r>
        <w:rPr>
          <w:rFonts w:ascii="Times New Roman" w:eastAsia="仿宋" w:hAnsi="Times New Roman" w:cs="Times New Roman" w:hint="eastAsia"/>
          <w:szCs w:val="32"/>
        </w:rPr>
        <w:t>吉林出入境边防检查总站</w:t>
      </w:r>
      <w:r>
        <w:rPr>
          <w:rFonts w:ascii="Times New Roman" w:eastAsia="仿宋" w:hAnsi="Times New Roman" w:cs="Times New Roman" w:hint="eastAsia"/>
          <w:szCs w:val="32"/>
        </w:rPr>
        <w:t>2021</w:t>
      </w:r>
      <w:r>
        <w:rPr>
          <w:rFonts w:ascii="Times New Roman" w:eastAsia="仿宋" w:hAnsi="Times New Roman" w:cs="Times New Roman" w:hint="eastAsia"/>
          <w:szCs w:val="32"/>
        </w:rPr>
        <w:t>年度考试录用公务员面试公告</w:t>
      </w:r>
      <w:r>
        <w:rPr>
          <w:rFonts w:ascii="Times New Roman" w:eastAsia="仿宋" w:hAnsi="Times New Roman" w:cs="Times New Roman"/>
          <w:szCs w:val="32"/>
        </w:rPr>
        <w:t>》要求，</w:t>
      </w:r>
      <w:bookmarkStart w:id="1" w:name="_Hlk43040672"/>
      <w:r>
        <w:rPr>
          <w:rFonts w:ascii="Times New Roman" w:eastAsia="仿宋" w:hAnsi="Times New Roman" w:cs="Times New Roman"/>
          <w:szCs w:val="32"/>
        </w:rPr>
        <w:t>于</w:t>
      </w:r>
      <w:r>
        <w:rPr>
          <w:rFonts w:ascii="Times New Roman" w:eastAsia="仿宋" w:hAnsi="Times New Roman" w:cs="Times New Roman" w:hint="eastAsia"/>
          <w:szCs w:val="32"/>
        </w:rPr>
        <w:t>2</w:t>
      </w:r>
      <w:r>
        <w:rPr>
          <w:rFonts w:ascii="Times New Roman" w:eastAsia="仿宋" w:hAnsi="Times New Roman" w:cs="Times New Roman"/>
          <w:szCs w:val="32"/>
        </w:rPr>
        <w:t>月</w:t>
      </w:r>
      <w:r>
        <w:rPr>
          <w:rFonts w:ascii="Times New Roman" w:eastAsia="仿宋" w:hAnsi="Times New Roman" w:cs="Times New Roman" w:hint="eastAsia"/>
          <w:szCs w:val="32"/>
        </w:rPr>
        <w:t>2</w:t>
      </w:r>
      <w:r>
        <w:rPr>
          <w:rFonts w:ascii="Times New Roman" w:eastAsia="仿宋" w:hAnsi="Times New Roman" w:cs="Times New Roman"/>
          <w:szCs w:val="32"/>
        </w:rPr>
        <w:t>3</w:t>
      </w:r>
      <w:r>
        <w:rPr>
          <w:rFonts w:ascii="Times New Roman" w:eastAsia="仿宋" w:hAnsi="Times New Roman" w:cs="Times New Roman"/>
          <w:szCs w:val="32"/>
        </w:rPr>
        <w:t>日</w:t>
      </w:r>
      <w:r>
        <w:rPr>
          <w:rFonts w:ascii="Times New Roman" w:eastAsia="仿宋" w:hAnsi="Times New Roman" w:cs="Times New Roman" w:hint="eastAsia"/>
          <w:szCs w:val="32"/>
        </w:rPr>
        <w:t>15</w:t>
      </w:r>
      <w:r>
        <w:rPr>
          <w:rFonts w:ascii="Times New Roman" w:eastAsia="仿宋" w:hAnsi="Times New Roman" w:cs="Times New Roman"/>
          <w:szCs w:val="32"/>
        </w:rPr>
        <w:t>时前进行面试确认并准备</w:t>
      </w:r>
      <w:r>
        <w:rPr>
          <w:rFonts w:ascii="Times New Roman" w:eastAsia="仿宋" w:hAnsi="Times New Roman" w:cs="Times New Roman" w:hint="eastAsia"/>
          <w:szCs w:val="32"/>
        </w:rPr>
        <w:t>相关</w:t>
      </w:r>
      <w:r>
        <w:rPr>
          <w:rFonts w:ascii="Times New Roman" w:eastAsia="仿宋" w:hAnsi="Times New Roman" w:cs="Times New Roman"/>
          <w:szCs w:val="32"/>
        </w:rPr>
        <w:t>材料。</w:t>
      </w:r>
      <w:bookmarkEnd w:id="1"/>
    </w:p>
    <w:p w:rsidR="00D70742" w:rsidRDefault="00383CDD">
      <w:pPr>
        <w:spacing w:line="520" w:lineRule="exact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/>
          <w:szCs w:val="32"/>
        </w:rPr>
        <w:t xml:space="preserve">    </w:t>
      </w:r>
      <w:r>
        <w:rPr>
          <w:rFonts w:ascii="Times New Roman" w:eastAsia="仿宋" w:hAnsi="Times New Roman" w:cs="Times New Roman"/>
          <w:szCs w:val="32"/>
        </w:rPr>
        <w:t>联系方式：</w:t>
      </w:r>
      <w:r>
        <w:rPr>
          <w:rFonts w:ascii="Times New Roman" w:eastAsia="仿宋" w:hAnsi="Times New Roman" w:cs="Times New Roman"/>
          <w:kern w:val="0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Cs w:val="32"/>
        </w:rPr>
        <w:t>0431</w:t>
      </w:r>
      <w:r>
        <w:rPr>
          <w:rFonts w:ascii="Times New Roman" w:eastAsia="仿宋" w:hAnsi="Times New Roman" w:cs="Times New Roman"/>
          <w:kern w:val="0"/>
          <w:szCs w:val="32"/>
        </w:rPr>
        <w:t>）</w:t>
      </w:r>
      <w:r>
        <w:rPr>
          <w:rFonts w:ascii="Times New Roman" w:eastAsia="仿宋" w:hAnsi="Times New Roman" w:cs="Times New Roman" w:hint="eastAsia"/>
          <w:kern w:val="0"/>
          <w:szCs w:val="32"/>
        </w:rPr>
        <w:t>89962337</w:t>
      </w:r>
      <w:r>
        <w:rPr>
          <w:rFonts w:ascii="Times New Roman" w:eastAsia="仿宋" w:hAnsi="Times New Roman" w:cs="Times New Roman" w:hint="eastAsia"/>
          <w:kern w:val="0"/>
          <w:szCs w:val="32"/>
        </w:rPr>
        <w:t>。</w:t>
      </w:r>
    </w:p>
    <w:p w:rsidR="00D70742" w:rsidRDefault="00383CDD">
      <w:pPr>
        <w:spacing w:line="520" w:lineRule="exact"/>
        <w:ind w:firstLineChars="200" w:firstLine="640"/>
        <w:rPr>
          <w:szCs w:val="32"/>
        </w:rPr>
      </w:pPr>
      <w:r>
        <w:rPr>
          <w:rFonts w:ascii="Times New Roman" w:eastAsia="仿宋" w:hAnsi="Times New Roman" w:cs="Times New Roman"/>
          <w:szCs w:val="32"/>
        </w:rPr>
        <w:t>特此公告。</w:t>
      </w:r>
    </w:p>
    <w:p w:rsidR="00D70742" w:rsidRDefault="00D70742">
      <w:pPr>
        <w:spacing w:line="520" w:lineRule="exact"/>
        <w:ind w:firstLineChars="200" w:firstLine="640"/>
        <w:jc w:val="center"/>
        <w:rPr>
          <w:szCs w:val="32"/>
        </w:rPr>
      </w:pPr>
    </w:p>
    <w:p w:rsidR="00D70742" w:rsidRDefault="00383CDD">
      <w:pPr>
        <w:spacing w:line="520" w:lineRule="exact"/>
        <w:ind w:firstLineChars="200" w:firstLine="640"/>
        <w:jc w:val="center"/>
        <w:rPr>
          <w:rFonts w:ascii="Times New Roman" w:eastAsia="仿宋" w:hAnsi="Times New Roman" w:cs="Times New Roman"/>
          <w:szCs w:val="32"/>
        </w:rPr>
      </w:pPr>
      <w:r>
        <w:rPr>
          <w:rFonts w:hint="eastAsia"/>
          <w:szCs w:val="32"/>
        </w:rPr>
        <w:t xml:space="preserve">                       </w:t>
      </w:r>
      <w:r>
        <w:rPr>
          <w:rFonts w:ascii="Times New Roman" w:eastAsia="仿宋" w:hAnsi="Times New Roman" w:cs="Times New Roman"/>
          <w:szCs w:val="32"/>
        </w:rPr>
        <w:t xml:space="preserve"> </w:t>
      </w:r>
    </w:p>
    <w:p w:rsidR="00D70742" w:rsidRDefault="00383CDD">
      <w:pPr>
        <w:spacing w:line="520" w:lineRule="exact"/>
        <w:ind w:firstLineChars="200" w:firstLine="640"/>
        <w:jc w:val="center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/>
          <w:szCs w:val="32"/>
        </w:rPr>
        <w:t xml:space="preserve">                       </w:t>
      </w:r>
      <w:r>
        <w:rPr>
          <w:rFonts w:ascii="Times New Roman" w:eastAsia="仿宋" w:hAnsi="Times New Roman" w:cs="Times New Roman" w:hint="eastAsia"/>
          <w:szCs w:val="32"/>
        </w:rPr>
        <w:t>吉林</w:t>
      </w:r>
      <w:r>
        <w:rPr>
          <w:rFonts w:ascii="Times New Roman" w:eastAsia="仿宋" w:hAnsi="Times New Roman" w:cs="Times New Roman"/>
          <w:szCs w:val="32"/>
        </w:rPr>
        <w:t>出入境边防检查总站</w:t>
      </w:r>
    </w:p>
    <w:p w:rsidR="00D70742" w:rsidRDefault="00383CDD">
      <w:pPr>
        <w:spacing w:line="520" w:lineRule="exact"/>
        <w:ind w:firstLineChars="200" w:firstLine="640"/>
        <w:jc w:val="center"/>
      </w:pPr>
      <w:r>
        <w:rPr>
          <w:rFonts w:ascii="Times New Roman" w:eastAsia="仿宋" w:hAnsi="Times New Roman" w:cs="Times New Roman"/>
          <w:szCs w:val="32"/>
        </w:rPr>
        <w:t xml:space="preserve">                         202</w:t>
      </w:r>
      <w:r>
        <w:rPr>
          <w:rFonts w:ascii="Times New Roman" w:eastAsia="仿宋" w:hAnsi="Times New Roman" w:cs="Times New Roman" w:hint="eastAsia"/>
          <w:szCs w:val="32"/>
        </w:rPr>
        <w:t>1</w:t>
      </w:r>
      <w:r>
        <w:rPr>
          <w:rFonts w:ascii="Times New Roman" w:eastAsia="仿宋" w:hAnsi="Times New Roman" w:cs="Times New Roman"/>
          <w:szCs w:val="32"/>
        </w:rPr>
        <w:t>年</w:t>
      </w:r>
      <w:r>
        <w:rPr>
          <w:rFonts w:ascii="Times New Roman" w:eastAsia="仿宋" w:hAnsi="Times New Roman" w:cs="Times New Roman" w:hint="eastAsia"/>
          <w:szCs w:val="32"/>
        </w:rPr>
        <w:t>2</w:t>
      </w:r>
      <w:r>
        <w:rPr>
          <w:rFonts w:ascii="Times New Roman" w:eastAsia="仿宋" w:hAnsi="Times New Roman" w:cs="Times New Roman"/>
          <w:szCs w:val="32"/>
        </w:rPr>
        <w:t>月</w:t>
      </w:r>
      <w:r>
        <w:rPr>
          <w:rFonts w:ascii="Times New Roman" w:eastAsia="仿宋" w:hAnsi="Times New Roman" w:cs="Times New Roman" w:hint="eastAsia"/>
          <w:szCs w:val="32"/>
        </w:rPr>
        <w:t>2</w:t>
      </w:r>
      <w:r>
        <w:rPr>
          <w:rFonts w:ascii="Times New Roman" w:eastAsia="仿宋" w:hAnsi="Times New Roman" w:cs="Times New Roman"/>
          <w:szCs w:val="32"/>
        </w:rPr>
        <w:t>1</w:t>
      </w:r>
      <w:r>
        <w:rPr>
          <w:rFonts w:ascii="Times New Roman" w:eastAsia="仿宋" w:hAnsi="Times New Roman" w:cs="Times New Roman"/>
          <w:szCs w:val="32"/>
        </w:rPr>
        <w:t>日</w:t>
      </w:r>
    </w:p>
    <w:sectPr w:rsidR="00D70742">
      <w:pgSz w:w="11906" w:h="16838"/>
      <w:pgMar w:top="2098" w:right="1474" w:bottom="1247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65"/>
    <w:rsid w:val="BFC63096"/>
    <w:rsid w:val="F7FD6C08"/>
    <w:rsid w:val="0001456D"/>
    <w:rsid w:val="00044C8D"/>
    <w:rsid w:val="0007122E"/>
    <w:rsid w:val="0011177D"/>
    <w:rsid w:val="00132865"/>
    <w:rsid w:val="001954D3"/>
    <w:rsid w:val="00274B4E"/>
    <w:rsid w:val="002858F7"/>
    <w:rsid w:val="00383CDD"/>
    <w:rsid w:val="004E01D6"/>
    <w:rsid w:val="0058409E"/>
    <w:rsid w:val="006A7A23"/>
    <w:rsid w:val="00717FC4"/>
    <w:rsid w:val="0094640F"/>
    <w:rsid w:val="009E1A69"/>
    <w:rsid w:val="00CA066C"/>
    <w:rsid w:val="00CB437F"/>
    <w:rsid w:val="00D51C23"/>
    <w:rsid w:val="00D70742"/>
    <w:rsid w:val="00D85ECA"/>
    <w:rsid w:val="00F7787A"/>
    <w:rsid w:val="01DC1C97"/>
    <w:rsid w:val="03E535E0"/>
    <w:rsid w:val="14237BC5"/>
    <w:rsid w:val="1CE51A5D"/>
    <w:rsid w:val="1DAA2B9D"/>
    <w:rsid w:val="217C042A"/>
    <w:rsid w:val="39C1678B"/>
    <w:rsid w:val="47952CDE"/>
    <w:rsid w:val="47E907F2"/>
    <w:rsid w:val="4AC706A6"/>
    <w:rsid w:val="6CE70805"/>
    <w:rsid w:val="7FD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微软中国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2021-02-20T08:47:00Z</cp:lastPrinted>
  <dcterms:created xsi:type="dcterms:W3CDTF">2021-02-21T08:17:00Z</dcterms:created>
  <dcterms:modified xsi:type="dcterms:W3CDTF">2021-02-21T08:17:00Z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