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 w:bidi="ar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肥西县县直单位公开招聘报考人员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诚信承诺书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我已仔细阅读肥西县公开招聘工作人员公告及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《对违反有关规定已报名参加考试人员的相关处理措施》，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一、根据平等自愿、诚实守信原则，我自愿报考此次</w:t>
      </w:r>
      <w:r>
        <w:rPr>
          <w:rFonts w:hint="eastAsia" w:ascii="仿宋_GB2312" w:eastAsia="仿宋_GB2312"/>
          <w:color w:val="000000"/>
          <w:sz w:val="32"/>
          <w:szCs w:val="32"/>
        </w:rPr>
        <w:t>肥西县20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县公安局</w:t>
      </w:r>
      <w:r>
        <w:rPr>
          <w:rFonts w:hint="eastAsia" w:ascii="仿宋_GB2312" w:eastAsia="仿宋_GB2312"/>
          <w:color w:val="000000"/>
          <w:sz w:val="32"/>
          <w:szCs w:val="32"/>
        </w:rPr>
        <w:t>公开招聘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警务辅助</w:t>
      </w:r>
      <w:r>
        <w:rPr>
          <w:rFonts w:hint="eastAsia" w:ascii="仿宋_GB2312" w:eastAsia="仿宋_GB2312"/>
          <w:color w:val="000000"/>
          <w:sz w:val="32"/>
          <w:szCs w:val="32"/>
        </w:rPr>
        <w:t>人员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公开招聘考试，自愿应聘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警务辅助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人员。自觉维护招聘秩序，珍惜公共资源，对个人应聘行为负责，若</w:t>
      </w:r>
      <w:r>
        <w:rPr>
          <w:rFonts w:hint="eastAsia" w:ascii="仿宋_GB2312" w:eastAsia="仿宋_GB2312"/>
          <w:color w:val="000000"/>
          <w:sz w:val="32"/>
          <w:szCs w:val="32"/>
        </w:rPr>
        <w:t>进入体检、考察和公示入职程序，则信守承诺不擅自放弃资格。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自觉遵守肥西县公开招聘工作人员考试工作的有关政策。真实、准确地提供本人个人信息、证明资料、证件等相关材料；不弄虚作假。不伪造、不使用假证明、假证书。遵守考试纪律，服从考试安排，不舞弊或协助他人舞弊。同时准确填写及核对有效的手机号码、联系电话等联系方式，并保证在公开招聘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三、对于报名系统自动生成并提供给个人的信息（如报名序号），自行妥善保管。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四、我保证符合招考公告及招考计划中要求的资格条件。对违反以上承诺所造成的后果，本人自愿承担相应责任。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附：对违反有关规定已报名参加考试人员的相关处理措施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320" w:firstLineChars="135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考生姓名：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320" w:firstLineChars="135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320" w:firstLineChars="135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时    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附：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对违反有关规定已报名参加考试人员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的相关处理措施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未真实、准确地提供个人信息、证明资料、证件等相关材料或未准确提供有效的手机号码、联系电话、通讯地址(E-mail地址)，造成信息无法传递的，由考生自行承担可能造成的无法知晓笔试成绩、无法进行考察、体检或录用等的相关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肥西县招考部门建立县公开招聘考试录用诚信档案库，并与县直各主管部门、用人单位共享。凡进入体检、考察和公示入职程序未经招考部门同意，擅自放弃资格的；在报名、考试、体检、政审等环节有违规违纪行为被查实的，将记入诚信档案库，记录期限为5年。5年内，不得参加肥西县组织的机关事业单位工作人员公开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对个人信息弄虚作假，或伪造、变造、使用假证明、假证书的，视情节轻重，对违规人员处以取消本次考试资格或登记为填报虚假信息的处罚。情节严重的，将建议原单位予以相应处分。对判定为填报虚假信息的人员，5年内禁止参加肥西县公开招聘工作人员考试；涉及违反治安管理处罚法的行为，移交公安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四、凡填报了影响审核结果的且与真实信息不一致的信息，一律视为填报虚假信息，按违背诚信原则处理。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五、虽未在报名表中设置但已公示的相关规定或要求，由考生自觉遵守，若明知自身达不到条件却执意报名的，一经查实，按填报虚假信息处理。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以上信息已阅知。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考生签名：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时    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51E06"/>
    <w:rsid w:val="3D15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2021-02-08T08:11:00Z</dcterms:created>
  <dc:creator>PC</dc:creator>
  <cp:lastModifiedBy>PC</cp:lastModifiedBy>
  <dcterms:modified xsi:type="dcterms:W3CDTF">2021-02-08T08:12:12Z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