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阜阳民用航空中心急需紧缺人才招聘岗位一览表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22"/>
        <w:gridCol w:w="856"/>
        <w:gridCol w:w="2790"/>
        <w:gridCol w:w="1297"/>
        <w:gridCol w:w="1905"/>
        <w:gridCol w:w="960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拟聘 人数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7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招聘岗位所需要资格条件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飞机放行工程师</w:t>
            </w:r>
          </w:p>
        </w:tc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pStyle w:val="4"/>
              <w:spacing w:line="264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1.飞机的维修及放行，各种故障的排除工作；</w:t>
            </w:r>
          </w:p>
          <w:p>
            <w:pPr>
              <w:pStyle w:val="4"/>
              <w:spacing w:line="264" w:lineRule="auto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2.飞机工程技术的管理和质量控制管理工作。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24"/>
                <w:lang w:eastAsia="zh-CN"/>
              </w:rPr>
              <w:t>一般应为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 xml:space="preserve">全日制本科（含）以上学历，获得学士学位证书；  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1.持有CAAC颁发的民用航空器维修人员执照（TA或AV）；                     2.持B737NG、A320Ⅱ类机型签署优先；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气象观测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气象预报 </w:t>
            </w:r>
          </w:p>
        </w:tc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负责机场航空气象服务等工作。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全日制本科（含）以上学历，获得学士学位证书</w:t>
            </w:r>
            <w:r>
              <w:rPr>
                <w:rFonts w:hint="eastAsia" w:ascii="新宋体" w:hAnsi="新宋体" w:eastAsia="新宋体" w:cs="新宋体"/>
                <w:sz w:val="24"/>
              </w:rPr>
              <w:t>；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1.身体健康，矫正视力1.2（含）以上，无色盲；                   2.持有效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机场</w:t>
            </w:r>
            <w:r>
              <w:rPr>
                <w:rFonts w:hint="eastAsia" w:ascii="宋体" w:hAnsi="宋体" w:cs="宋体"/>
                <w:sz w:val="24"/>
              </w:rPr>
              <w:t>气象观测或气象预报执照；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气象设备保障</w:t>
            </w:r>
          </w:p>
        </w:tc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负责维护和维修气象业务系统和气象实施设备等工作。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全日制本科（含）以上学历，获得学士学位证书</w:t>
            </w:r>
            <w:r>
              <w:rPr>
                <w:rFonts w:hint="eastAsia" w:ascii="新宋体" w:hAnsi="新宋体" w:eastAsia="新宋体" w:cs="新宋体"/>
                <w:sz w:val="24"/>
              </w:rPr>
              <w:t>；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周岁以下</w:t>
            </w:r>
          </w:p>
        </w:tc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身体健康；                           持有机场气象设备保障相关执照；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空中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交通管制</w:t>
            </w:r>
          </w:p>
        </w:tc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负责提供机场管制区内的空中交通服务等工作。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专业不限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全日制本科（含）以上学历，获得学士学位证书</w:t>
            </w:r>
            <w:r>
              <w:rPr>
                <w:rFonts w:hint="eastAsia" w:ascii="新宋体" w:hAnsi="新宋体" w:eastAsia="新宋体" w:cs="新宋体"/>
                <w:sz w:val="24"/>
              </w:rPr>
              <w:t>；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身体健康，持有效机场管制执照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监视</w:t>
            </w:r>
          </w:p>
        </w:tc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负责监视专业：ADS-B设备的日常维护和管理.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全日制本科（含）以上学历，获得学士学位证书；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持有民航通信或监视专业电信执照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计算机网络安全</w:t>
            </w:r>
          </w:p>
        </w:tc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C0504D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负责网络与信息安全日常管理工作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全日制本科（含）以上学历，获得学士学位证书；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35周岁以下</w:t>
            </w:r>
          </w:p>
        </w:tc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持有网络或信息安全工程师执照</w:t>
            </w:r>
          </w:p>
        </w:tc>
      </w:tr>
    </w:tbl>
    <w:p>
      <w:p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/>
          <w:b/>
          <w:sz w:val="44"/>
          <w:szCs w:val="44"/>
        </w:rPr>
        <w:t>阜阳市市直事业单位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shd w:val="clear" w:color="auto" w:fill="FFFFFF"/>
        </w:rPr>
        <w:t>公开招聘工作人员</w:t>
      </w: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资格审查报名表</w:t>
      </w:r>
    </w:p>
    <w:p>
      <w:pPr>
        <w:adjustRightInd w:val="0"/>
        <w:snapToGrid w:val="0"/>
        <w:rPr>
          <w:rFonts w:hint="eastAsia" w:ascii="仿宋" w:hAnsi="仿宋" w:eastAsia="仿宋"/>
          <w:b/>
          <w:sz w:val="24"/>
        </w:rPr>
      </w:pP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1"/>
        <w:gridCol w:w="221"/>
        <w:gridCol w:w="883"/>
        <w:gridCol w:w="1035"/>
        <w:gridCol w:w="713"/>
        <w:gridCol w:w="502"/>
        <w:gridCol w:w="120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身份证号码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民族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姓名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职称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应/历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届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计算机   程  度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毕业院校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专业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学历学位 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住址或通讯地址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邮政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编码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外语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程度</w:t>
            </w: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应聘岗位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联系电话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简  历</w:t>
            </w:r>
          </w:p>
        </w:tc>
        <w:tc>
          <w:tcPr>
            <w:tcW w:w="758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受过何种奖励或处分</w:t>
            </w:r>
          </w:p>
        </w:tc>
        <w:tc>
          <w:tcPr>
            <w:tcW w:w="758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情况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爱人姓名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工作单位及职务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成员</w:t>
            </w:r>
          </w:p>
        </w:tc>
        <w:tc>
          <w:tcPr>
            <w:tcW w:w="616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诚信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承诺</w:t>
            </w:r>
          </w:p>
          <w:p>
            <w:pPr>
              <w:adjustRightInd w:val="0"/>
              <w:snapToGrid w:val="0"/>
              <w:ind w:left="239" w:leftChars="114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意见</w:t>
            </w:r>
          </w:p>
        </w:tc>
        <w:tc>
          <w:tcPr>
            <w:tcW w:w="7582" w:type="dxa"/>
            <w:gridSpan w:val="8"/>
            <w:vAlign w:val="center"/>
          </w:tcPr>
          <w:p>
            <w:pPr>
              <w:adjustRightInd w:val="0"/>
              <w:snapToGrid w:val="0"/>
              <w:ind w:firstLine="470" w:firstLineChars="196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本人以上填写的情况和提供的相关材料、证件均真实、有效。若有虚假行为责任自负。</w:t>
            </w:r>
          </w:p>
          <w:p>
            <w:pPr>
              <w:adjustRightInd w:val="0"/>
              <w:snapToGrid w:val="0"/>
              <w:spacing w:line="300" w:lineRule="exact"/>
              <w:ind w:firstLine="3840" w:firstLineChars="16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报考人签名：</w:t>
            </w:r>
          </w:p>
          <w:p>
            <w:pPr>
              <w:adjustRightInd w:val="0"/>
              <w:snapToGrid w:val="0"/>
              <w:spacing w:line="300" w:lineRule="exact"/>
              <w:ind w:firstLine="5280" w:firstLineChars="22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900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以上各栏目由报考人或委托人填写</w:t>
            </w:r>
          </w:p>
        </w:tc>
      </w:tr>
    </w:tbl>
    <w:p>
      <w:pPr>
        <w:rPr>
          <w:rFonts w:hint="eastAsia" w:eastAsia="方正小标宋简体"/>
          <w:color w:val="000000"/>
          <w:kern w:val="0"/>
          <w:sz w:val="40"/>
          <w:szCs w:val="40"/>
        </w:rPr>
        <w:sectPr>
          <w:headerReference r:id="rId4" w:type="default"/>
          <w:pgSz w:w="11906" w:h="16838"/>
          <w:pgMar w:top="2098" w:right="1797" w:bottom="1644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34F9D"/>
    <w:rsid w:val="15EF7C60"/>
    <w:rsid w:val="1B8C50AB"/>
    <w:rsid w:val="24672654"/>
    <w:rsid w:val="26154FB2"/>
    <w:rsid w:val="28EB4FB7"/>
    <w:rsid w:val="2CA7717E"/>
    <w:rsid w:val="2CCC78D3"/>
    <w:rsid w:val="322C2244"/>
    <w:rsid w:val="3CF92A13"/>
    <w:rsid w:val="4D875DE8"/>
    <w:rsid w:val="59F5796D"/>
    <w:rsid w:val="675C675D"/>
    <w:rsid w:val="67934F9D"/>
    <w:rsid w:val="6A734CC6"/>
    <w:rsid w:val="6E5019A0"/>
    <w:rsid w:val="753661C0"/>
    <w:rsid w:val="776C7381"/>
    <w:rsid w:val="7D92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2020-12-16T08:34:00Z</dcterms:created>
  <dc:creator>lenovo</dc:creator>
  <cp:lastModifiedBy>WPS_1508206392</cp:lastModifiedBy>
  <cp:lastPrinted>2020-12-23T07:24:00Z</cp:lastPrinted>
  <dcterms:modified xsi:type="dcterms:W3CDTF">2020-12-24T01:00:03Z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